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5EB8" w14:textId="2A27139D" w:rsidR="00A45602" w:rsidRPr="00844133" w:rsidRDefault="00A45602" w:rsidP="00D155EB">
      <w:pPr>
        <w:spacing w:after="0" w:line="480" w:lineRule="auto"/>
        <w:jc w:val="center"/>
        <w:rPr>
          <w:rFonts w:ascii="Book Antiqua" w:hAnsi="Book Antiqua"/>
          <w:b/>
          <w:bCs/>
        </w:rPr>
      </w:pPr>
      <w:bookmarkStart w:id="0" w:name="_Hlk90581986"/>
    </w:p>
    <w:tbl>
      <w:tblPr>
        <w:tblStyle w:val="TabloKlavuzu"/>
        <w:tblW w:w="0" w:type="auto"/>
        <w:tblInd w:w="0" w:type="dxa"/>
        <w:tblLook w:val="04A0" w:firstRow="1" w:lastRow="0" w:firstColumn="1" w:lastColumn="0" w:noHBand="0" w:noVBand="1"/>
      </w:tblPr>
      <w:tblGrid>
        <w:gridCol w:w="3681"/>
        <w:gridCol w:w="3115"/>
        <w:gridCol w:w="2266"/>
      </w:tblGrid>
      <w:tr w:rsidR="00A45602" w:rsidRPr="00844133" w14:paraId="25097E93" w14:textId="77777777" w:rsidTr="0052044D">
        <w:tc>
          <w:tcPr>
            <w:tcW w:w="9062" w:type="dxa"/>
            <w:gridSpan w:val="3"/>
          </w:tcPr>
          <w:p w14:paraId="3F916A12" w14:textId="77777777" w:rsidR="00A45602" w:rsidRPr="00844133" w:rsidRDefault="00A45602" w:rsidP="0052044D">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489F1B57" w14:textId="77777777" w:rsidR="00A45602" w:rsidRPr="00844133" w:rsidRDefault="00A45602" w:rsidP="0052044D">
            <w:pPr>
              <w:spacing w:line="360" w:lineRule="auto"/>
              <w:jc w:val="center"/>
              <w:rPr>
                <w:rFonts w:ascii="Book Antiqua" w:hAnsi="Book Antiqua"/>
                <w:b/>
                <w:bCs/>
              </w:rPr>
            </w:pPr>
            <w:r w:rsidRPr="00844133">
              <w:rPr>
                <w:rFonts w:ascii="Book Antiqua" w:hAnsi="Book Antiqua"/>
                <w:b/>
                <w:bCs/>
              </w:rPr>
              <w:t xml:space="preserve">TIP FAKÜLTESİ </w:t>
            </w:r>
            <w:bookmarkStart w:id="1" w:name="_Hlk90800477"/>
          </w:p>
          <w:bookmarkEnd w:id="1"/>
          <w:p w14:paraId="1AE8BA8A" w14:textId="2280EC1A" w:rsidR="00A45602" w:rsidRPr="00844133" w:rsidRDefault="00D155EB" w:rsidP="0052044D">
            <w:pPr>
              <w:spacing w:line="360" w:lineRule="auto"/>
              <w:jc w:val="center"/>
              <w:rPr>
                <w:rFonts w:ascii="Book Antiqua" w:hAnsi="Book Antiqua"/>
                <w:b/>
                <w:bCs/>
              </w:rPr>
            </w:pPr>
            <w:r w:rsidRPr="00E37F5F">
              <w:rPr>
                <w:rFonts w:ascii="Book Antiqua" w:hAnsi="Book Antiqua"/>
                <w:b/>
                <w:bCs/>
              </w:rPr>
              <w:t>SOSYAL SORUMLULUK PROJELERİ DESTEK KOMİSYONU</w:t>
            </w:r>
            <w:r w:rsidR="00A45602" w:rsidRPr="00844133">
              <w:rPr>
                <w:rFonts w:ascii="Book Antiqua" w:hAnsi="Book Antiqua"/>
                <w:b/>
                <w:bCs/>
              </w:rPr>
              <w:t xml:space="preserve"> </w:t>
            </w:r>
          </w:p>
          <w:p w14:paraId="6D49031E" w14:textId="77777777" w:rsidR="00A45602" w:rsidRPr="00844133" w:rsidRDefault="00A45602" w:rsidP="0052044D">
            <w:pPr>
              <w:spacing w:line="360" w:lineRule="auto"/>
              <w:jc w:val="center"/>
              <w:rPr>
                <w:rFonts w:ascii="Book Antiqua" w:hAnsi="Book Antiqua"/>
                <w:b/>
                <w:bCs/>
              </w:rPr>
            </w:pPr>
            <w:r w:rsidRPr="00844133">
              <w:rPr>
                <w:rFonts w:ascii="Book Antiqua" w:hAnsi="Book Antiqua"/>
                <w:b/>
                <w:bCs/>
              </w:rPr>
              <w:t>ÇALIŞMA USUL VE ESASLARI</w:t>
            </w:r>
          </w:p>
        </w:tc>
      </w:tr>
      <w:tr w:rsidR="00A45602" w:rsidRPr="00844133" w14:paraId="2669DD56" w14:textId="77777777" w:rsidTr="0052044D">
        <w:tc>
          <w:tcPr>
            <w:tcW w:w="9062" w:type="dxa"/>
            <w:gridSpan w:val="3"/>
          </w:tcPr>
          <w:p w14:paraId="78499DCC" w14:textId="77777777" w:rsidR="00A45602" w:rsidRPr="00844133" w:rsidRDefault="00A45602" w:rsidP="0052044D">
            <w:pPr>
              <w:spacing w:line="360" w:lineRule="auto"/>
              <w:jc w:val="center"/>
              <w:rPr>
                <w:rFonts w:ascii="Book Antiqua" w:hAnsi="Book Antiqua"/>
                <w:b/>
                <w:bCs/>
              </w:rPr>
            </w:pPr>
            <w:r w:rsidRPr="00844133">
              <w:rPr>
                <w:rFonts w:ascii="Book Antiqua" w:hAnsi="Book Antiqua"/>
                <w:b/>
                <w:bCs/>
              </w:rPr>
              <w:t>BİRİNCİ KISIM</w:t>
            </w:r>
          </w:p>
          <w:p w14:paraId="3B37977E" w14:textId="77777777" w:rsidR="00A45602" w:rsidRPr="00844133" w:rsidRDefault="00A45602" w:rsidP="0052044D">
            <w:pPr>
              <w:spacing w:line="360" w:lineRule="auto"/>
              <w:jc w:val="center"/>
              <w:rPr>
                <w:rFonts w:ascii="Book Antiqua" w:hAnsi="Book Antiqua"/>
                <w:b/>
                <w:bCs/>
              </w:rPr>
            </w:pPr>
            <w:r w:rsidRPr="00844133">
              <w:rPr>
                <w:rFonts w:ascii="Book Antiqua" w:hAnsi="Book Antiqua"/>
                <w:b/>
                <w:bCs/>
              </w:rPr>
              <w:t>Amaç, Kapsam ve Tanımlar</w:t>
            </w:r>
          </w:p>
          <w:p w14:paraId="5EBB8454" w14:textId="77777777" w:rsidR="00A45602" w:rsidRPr="00844133" w:rsidRDefault="00A45602" w:rsidP="0052044D">
            <w:pPr>
              <w:spacing w:line="360" w:lineRule="auto"/>
              <w:jc w:val="both"/>
              <w:rPr>
                <w:rFonts w:ascii="Book Antiqua" w:hAnsi="Book Antiqua"/>
                <w:b/>
                <w:bCs/>
              </w:rPr>
            </w:pPr>
            <w:r w:rsidRPr="00844133">
              <w:rPr>
                <w:rFonts w:ascii="Book Antiqua" w:hAnsi="Book Antiqua"/>
                <w:b/>
                <w:bCs/>
              </w:rPr>
              <w:t>Amaç</w:t>
            </w:r>
          </w:p>
          <w:p w14:paraId="5AD07643" w14:textId="5DF77CA6" w:rsidR="00A45602" w:rsidRPr="00844133" w:rsidRDefault="00A45602" w:rsidP="0052044D">
            <w:pPr>
              <w:spacing w:line="360" w:lineRule="auto"/>
              <w:jc w:val="both"/>
              <w:rPr>
                <w:rFonts w:ascii="Book Antiqua" w:hAnsi="Book Antiqua"/>
              </w:rPr>
            </w:pPr>
            <w:r w:rsidRPr="00844133">
              <w:rPr>
                <w:rFonts w:ascii="Book Antiqua" w:hAnsi="Book Antiqua"/>
                <w:b/>
                <w:bCs/>
              </w:rPr>
              <w:t>Madde 1.</w:t>
            </w:r>
            <w:bookmarkStart w:id="2" w:name="_Hlk129377627"/>
            <w:r w:rsidRPr="00844133">
              <w:rPr>
                <w:rFonts w:ascii="Book Antiqua" w:hAnsi="Book Antiqua"/>
              </w:rPr>
              <w:t xml:space="preserve"> Bu usul ve esaslar Muğla Sıtkı Koçman Üniversitesi Tıp Fakültesi </w:t>
            </w:r>
            <w:r w:rsidR="00D155EB" w:rsidRPr="00D155EB">
              <w:rPr>
                <w:rFonts w:ascii="Book Antiqua" w:hAnsi="Book Antiqua"/>
              </w:rPr>
              <w:t>Sosyal Sorumluluk Projeleri Destek Komisyonu</w:t>
            </w:r>
            <w:r w:rsidRPr="00844133">
              <w:rPr>
                <w:rFonts w:ascii="Book Antiqua" w:hAnsi="Book Antiqua"/>
              </w:rPr>
              <w:t>’nun çalışma usul ve esaslarını tanımlamak için hazırlanmıştır.</w:t>
            </w:r>
            <w:bookmarkEnd w:id="2"/>
          </w:p>
          <w:p w14:paraId="0A55C9D3" w14:textId="7C7E5C67" w:rsidR="00A45602" w:rsidRPr="00844133" w:rsidRDefault="00A45602" w:rsidP="0052044D">
            <w:pPr>
              <w:spacing w:line="360" w:lineRule="auto"/>
              <w:jc w:val="both"/>
              <w:rPr>
                <w:rStyle w:val="Gl"/>
                <w:rFonts w:ascii="Book Antiqua" w:hAnsi="Book Antiqua" w:cs="Helvetica"/>
                <w:b w:val="0"/>
                <w:bCs w:val="0"/>
                <w:color w:val="4A4A4A"/>
                <w:bdr w:val="none" w:sz="0" w:space="0" w:color="auto" w:frame="1"/>
                <w:shd w:val="clear" w:color="auto" w:fill="FFFFFF"/>
              </w:rPr>
            </w:pPr>
            <w:r w:rsidRPr="00844133">
              <w:rPr>
                <w:rFonts w:ascii="Book Antiqua" w:hAnsi="Book Antiqua"/>
                <w:b/>
                <w:bCs/>
              </w:rPr>
              <w:t>Kapsam</w:t>
            </w:r>
            <w:r w:rsidRPr="00844133">
              <w:rPr>
                <w:rFonts w:ascii="Book Antiqua" w:hAnsi="Book Antiqua" w:cs="Helvetica"/>
                <w:color w:val="4A4A4A"/>
              </w:rPr>
              <w:br/>
            </w:r>
            <w:r w:rsidRPr="009F5820">
              <w:rPr>
                <w:rFonts w:ascii="Book Antiqua" w:hAnsi="Book Antiqua"/>
              </w:rPr>
              <w:t xml:space="preserve">Madde 2. Bu usul ve esaslar; Muğla Sıtkı Koçman Üniversitesi Tıp Fakültesi </w:t>
            </w:r>
            <w:r w:rsidR="00D155EB" w:rsidRPr="009F5820">
              <w:rPr>
                <w:rFonts w:ascii="Book Antiqua" w:hAnsi="Book Antiqua"/>
              </w:rPr>
              <w:t>Sosyal Sorumluluk Projeleri Destek Komisyonu</w:t>
            </w:r>
            <w:r w:rsidRPr="009F5820">
              <w:rPr>
                <w:rFonts w:ascii="Book Antiqua" w:hAnsi="Book Antiqua"/>
              </w:rPr>
              <w:t>’nun çalışma usul ve esaslarına ilişkin hükümleri kapsar.</w:t>
            </w:r>
          </w:p>
          <w:p w14:paraId="182C6332" w14:textId="77777777" w:rsidR="00A45602" w:rsidRPr="00844133" w:rsidRDefault="00A45602" w:rsidP="0052044D">
            <w:pPr>
              <w:spacing w:line="360" w:lineRule="auto"/>
              <w:jc w:val="both"/>
              <w:rPr>
                <w:rFonts w:ascii="Book Antiqua" w:hAnsi="Book Antiqua"/>
                <w:b/>
                <w:bCs/>
              </w:rPr>
            </w:pPr>
            <w:r w:rsidRPr="00844133">
              <w:rPr>
                <w:rFonts w:ascii="Book Antiqua" w:hAnsi="Book Antiqua"/>
                <w:b/>
                <w:bCs/>
              </w:rPr>
              <w:t>Tanımlar</w:t>
            </w:r>
          </w:p>
          <w:p w14:paraId="79E629D6" w14:textId="77777777" w:rsidR="00A45602" w:rsidRPr="00844133" w:rsidRDefault="00A45602" w:rsidP="0052044D">
            <w:pPr>
              <w:spacing w:line="360" w:lineRule="auto"/>
              <w:jc w:val="both"/>
              <w:rPr>
                <w:rFonts w:ascii="Book Antiqua" w:hAnsi="Book Antiqua"/>
                <w:b/>
                <w:bCs/>
              </w:rPr>
            </w:pPr>
            <w:r w:rsidRPr="00844133">
              <w:rPr>
                <w:rFonts w:ascii="Book Antiqua" w:hAnsi="Book Antiqua"/>
                <w:b/>
                <w:bCs/>
              </w:rPr>
              <w:t>Madde 3.</w:t>
            </w:r>
          </w:p>
          <w:p w14:paraId="0DDFEB2F" w14:textId="77777777" w:rsidR="00A45602" w:rsidRPr="00844133" w:rsidRDefault="00A45602" w:rsidP="0052044D">
            <w:pPr>
              <w:spacing w:line="360" w:lineRule="auto"/>
              <w:jc w:val="both"/>
              <w:rPr>
                <w:rFonts w:ascii="Book Antiqua" w:hAnsi="Book Antiqua"/>
              </w:rPr>
            </w:pPr>
            <w:r w:rsidRPr="00844133">
              <w:rPr>
                <w:rFonts w:ascii="Book Antiqua" w:hAnsi="Book Antiqua"/>
                <w:b/>
                <w:bCs/>
              </w:rPr>
              <w:t xml:space="preserve">Dekan: </w:t>
            </w:r>
            <w:r w:rsidRPr="00844133">
              <w:rPr>
                <w:rFonts w:ascii="Book Antiqua" w:hAnsi="Book Antiqua"/>
              </w:rPr>
              <w:t>Muğla Sıtkı Koçman Üniversitesini Üniversitesi Tıp Fakültesi Dekanını</w:t>
            </w:r>
          </w:p>
          <w:p w14:paraId="624E280A" w14:textId="77777777" w:rsidR="00A45602" w:rsidRPr="00844133" w:rsidRDefault="00A45602" w:rsidP="0052044D">
            <w:pPr>
              <w:spacing w:line="360" w:lineRule="auto"/>
              <w:jc w:val="both"/>
              <w:rPr>
                <w:rFonts w:ascii="Book Antiqua" w:hAnsi="Book Antiqua"/>
              </w:rPr>
            </w:pPr>
            <w:r w:rsidRPr="00844133">
              <w:rPr>
                <w:rFonts w:ascii="Book Antiqua" w:hAnsi="Book Antiqua"/>
                <w:b/>
                <w:bCs/>
              </w:rPr>
              <w:t xml:space="preserve">Dekan Yardımcısı: </w:t>
            </w:r>
            <w:r w:rsidRPr="00844133">
              <w:rPr>
                <w:rFonts w:ascii="Book Antiqua" w:hAnsi="Book Antiqua"/>
              </w:rPr>
              <w:t>Muğla Sıtkı Koçman Üniversitesini Üniversitesi Tıp Fakültesi Dekan Yardımcısını</w:t>
            </w:r>
          </w:p>
          <w:p w14:paraId="7C459819" w14:textId="77777777" w:rsidR="009E3C58" w:rsidRDefault="00A45602" w:rsidP="0052044D">
            <w:pPr>
              <w:spacing w:line="360" w:lineRule="auto"/>
              <w:jc w:val="both"/>
              <w:rPr>
                <w:rFonts w:ascii="Book Antiqua" w:hAnsi="Book Antiqua"/>
              </w:rPr>
            </w:pPr>
            <w:r w:rsidRPr="00844133">
              <w:rPr>
                <w:rFonts w:ascii="Book Antiqua" w:hAnsi="Book Antiqua"/>
                <w:b/>
                <w:bCs/>
              </w:rPr>
              <w:t>Komisyon:</w:t>
            </w:r>
            <w:r w:rsidRPr="00844133">
              <w:rPr>
                <w:rFonts w:ascii="Book Antiqua" w:hAnsi="Book Antiqua"/>
              </w:rPr>
              <w:t xml:space="preserve"> </w:t>
            </w:r>
            <w:r w:rsidR="00671C59" w:rsidRPr="00671C59">
              <w:rPr>
                <w:rFonts w:ascii="Book Antiqua" w:hAnsi="Book Antiqua"/>
              </w:rPr>
              <w:t xml:space="preserve">Muğla Sıtkı Koçman Üniversitesini Üniversitesi Tıp Fakültesi </w:t>
            </w:r>
            <w:r w:rsidR="00D155EB" w:rsidRPr="00D155EB">
              <w:rPr>
                <w:rFonts w:ascii="Book Antiqua" w:hAnsi="Book Antiqua"/>
              </w:rPr>
              <w:t>Sosyal Sorumluluk Projeleri Destek Komisyonu</w:t>
            </w:r>
            <w:r w:rsidR="00D155EB">
              <w:rPr>
                <w:rFonts w:ascii="Book Antiqua" w:hAnsi="Book Antiqua"/>
              </w:rPr>
              <w:t>nu</w:t>
            </w:r>
          </w:p>
          <w:p w14:paraId="6B62E9C9" w14:textId="0CF709F4" w:rsidR="00A45602" w:rsidRPr="00844133" w:rsidRDefault="009E3C58" w:rsidP="0052044D">
            <w:pPr>
              <w:spacing w:line="360" w:lineRule="auto"/>
              <w:jc w:val="both"/>
              <w:rPr>
                <w:rFonts w:ascii="Book Antiqua" w:hAnsi="Book Antiqua"/>
              </w:rPr>
            </w:pPr>
            <w:r w:rsidRPr="009E3C58">
              <w:rPr>
                <w:rFonts w:ascii="Book Antiqua" w:hAnsi="Book Antiqua"/>
                <w:b/>
                <w:bCs/>
              </w:rPr>
              <w:t>Koordinatörler Komisyonu:</w:t>
            </w:r>
            <w:r w:rsidRPr="009E3C58">
              <w:rPr>
                <w:rFonts w:ascii="Book Antiqua" w:hAnsi="Book Antiqua"/>
              </w:rPr>
              <w:t xml:space="preserve"> Eğitim-Öğretim Koordinasyon Komisyonunu</w:t>
            </w:r>
          </w:p>
          <w:p w14:paraId="4CAFC246" w14:textId="77777777" w:rsidR="00A45602" w:rsidRPr="00844133" w:rsidRDefault="00A45602" w:rsidP="0052044D">
            <w:pPr>
              <w:spacing w:line="360" w:lineRule="auto"/>
              <w:jc w:val="both"/>
              <w:rPr>
                <w:rFonts w:ascii="Book Antiqua" w:hAnsi="Book Antiqua"/>
              </w:rPr>
            </w:pPr>
            <w:r w:rsidRPr="00844133">
              <w:rPr>
                <w:rFonts w:ascii="Book Antiqua" w:hAnsi="Book Antiqua"/>
                <w:b/>
                <w:bCs/>
              </w:rPr>
              <w:t xml:space="preserve">Tıp Fakültesi: </w:t>
            </w:r>
            <w:r w:rsidRPr="00844133">
              <w:rPr>
                <w:rFonts w:ascii="Book Antiqua" w:hAnsi="Book Antiqua"/>
              </w:rPr>
              <w:t>Muğla Sıtkı Koçman Üniversitesini Üniversitesi Tıp Fakültesi’ni</w:t>
            </w:r>
          </w:p>
          <w:p w14:paraId="0DBCD3D2" w14:textId="77777777" w:rsidR="00A45602" w:rsidRPr="00844133" w:rsidRDefault="00A45602" w:rsidP="0052044D">
            <w:pPr>
              <w:spacing w:line="360" w:lineRule="auto"/>
              <w:jc w:val="both"/>
              <w:rPr>
                <w:rFonts w:ascii="Book Antiqua" w:hAnsi="Book Antiqua"/>
              </w:rPr>
            </w:pPr>
            <w:r w:rsidRPr="00844133">
              <w:rPr>
                <w:rFonts w:ascii="Book Antiqua" w:hAnsi="Book Antiqua"/>
                <w:b/>
                <w:bCs/>
              </w:rPr>
              <w:t>Üniversite:</w:t>
            </w:r>
            <w:r w:rsidRPr="00844133">
              <w:rPr>
                <w:rFonts w:ascii="Book Antiqua" w:hAnsi="Book Antiqua"/>
              </w:rPr>
              <w:t xml:space="preserve"> Muğla Sıtkı Koçman Üniversitesini Üniversitesi’ni</w:t>
            </w:r>
          </w:p>
          <w:p w14:paraId="2016D158" w14:textId="77777777" w:rsidR="00A45602" w:rsidRPr="00844133" w:rsidRDefault="00A45602" w:rsidP="0052044D">
            <w:pPr>
              <w:spacing w:line="360" w:lineRule="auto"/>
              <w:jc w:val="both"/>
              <w:rPr>
                <w:rFonts w:ascii="Book Antiqua" w:hAnsi="Book Antiqua"/>
              </w:rPr>
            </w:pPr>
            <w:r w:rsidRPr="00844133">
              <w:rPr>
                <w:rFonts w:ascii="Book Antiqua" w:hAnsi="Book Antiqua"/>
              </w:rPr>
              <w:t>ifade eder.</w:t>
            </w:r>
          </w:p>
        </w:tc>
      </w:tr>
      <w:tr w:rsidR="00A45602" w:rsidRPr="00844133" w14:paraId="2D3D83AA" w14:textId="77777777" w:rsidTr="0052044D">
        <w:tc>
          <w:tcPr>
            <w:tcW w:w="9062" w:type="dxa"/>
            <w:gridSpan w:val="3"/>
          </w:tcPr>
          <w:p w14:paraId="465CE0D7" w14:textId="77777777" w:rsidR="00A45602" w:rsidRPr="00844133" w:rsidRDefault="00A45602" w:rsidP="0052044D">
            <w:pPr>
              <w:spacing w:line="360" w:lineRule="auto"/>
              <w:jc w:val="center"/>
              <w:rPr>
                <w:rFonts w:ascii="Book Antiqua" w:hAnsi="Book Antiqua"/>
                <w:b/>
                <w:bCs/>
              </w:rPr>
            </w:pPr>
            <w:r w:rsidRPr="00844133">
              <w:rPr>
                <w:rFonts w:ascii="Book Antiqua" w:hAnsi="Book Antiqua"/>
                <w:b/>
                <w:bCs/>
              </w:rPr>
              <w:t>İKİNCİ KISIM</w:t>
            </w:r>
          </w:p>
          <w:p w14:paraId="1F484ECB" w14:textId="7419706C" w:rsidR="00F045D1" w:rsidRPr="00F045D1" w:rsidRDefault="00E20003" w:rsidP="0052044D">
            <w:pPr>
              <w:spacing w:line="360" w:lineRule="auto"/>
              <w:jc w:val="both"/>
              <w:rPr>
                <w:rFonts w:ascii="Book Antiqua" w:hAnsi="Book Antiqua"/>
                <w:b/>
                <w:bCs/>
              </w:rPr>
            </w:pPr>
            <w:r w:rsidRPr="00E20003">
              <w:rPr>
                <w:rFonts w:ascii="Book Antiqua" w:hAnsi="Book Antiqua"/>
                <w:b/>
                <w:bCs/>
              </w:rPr>
              <w:t>Sosyal Sorumluluk Projeleri Destek Komisyonu</w:t>
            </w:r>
            <w:r>
              <w:rPr>
                <w:rFonts w:ascii="Book Antiqua" w:hAnsi="Book Antiqua"/>
                <w:b/>
                <w:bCs/>
              </w:rPr>
              <w:t xml:space="preserve"> </w:t>
            </w:r>
            <w:r w:rsidR="00F045D1" w:rsidRPr="00F045D1">
              <w:rPr>
                <w:rFonts w:ascii="Book Antiqua" w:hAnsi="Book Antiqua"/>
                <w:b/>
                <w:bCs/>
              </w:rPr>
              <w:t>Hedefler</w:t>
            </w:r>
            <w:r>
              <w:rPr>
                <w:rFonts w:ascii="Book Antiqua" w:hAnsi="Book Antiqua"/>
                <w:b/>
                <w:bCs/>
              </w:rPr>
              <w:t>i</w:t>
            </w:r>
            <w:r w:rsidR="00F045D1" w:rsidRPr="00F045D1">
              <w:rPr>
                <w:rFonts w:ascii="Book Antiqua" w:hAnsi="Book Antiqua"/>
                <w:b/>
                <w:bCs/>
              </w:rPr>
              <w:t xml:space="preserve"> </w:t>
            </w:r>
          </w:p>
          <w:p w14:paraId="60A6F610" w14:textId="4D71B635" w:rsidR="00F045D1" w:rsidRPr="00F045D1" w:rsidRDefault="00A45602" w:rsidP="00F045D1">
            <w:pPr>
              <w:spacing w:line="360" w:lineRule="auto"/>
              <w:jc w:val="both"/>
              <w:rPr>
                <w:rFonts w:ascii="Book Antiqua" w:hAnsi="Book Antiqua"/>
                <w:b/>
                <w:bCs/>
              </w:rPr>
            </w:pPr>
            <w:r w:rsidRPr="00844133">
              <w:rPr>
                <w:rFonts w:ascii="Book Antiqua" w:hAnsi="Book Antiqua"/>
                <w:b/>
                <w:bCs/>
              </w:rPr>
              <w:t>Madde 4- (1)</w:t>
            </w:r>
            <w:r w:rsidR="00F045D1">
              <w:rPr>
                <w:rFonts w:ascii="Book Antiqua" w:hAnsi="Book Antiqua"/>
                <w:b/>
                <w:bCs/>
              </w:rPr>
              <w:t xml:space="preserve"> </w:t>
            </w:r>
            <w:r w:rsidR="00F045D1" w:rsidRPr="00F045D1">
              <w:rPr>
                <w:rFonts w:ascii="Book Antiqua" w:hAnsi="Book Antiqua"/>
              </w:rPr>
              <w:t xml:space="preserve">Tıp Fakültesinin toplumsal sorumluluğunun bilincinde olarak gerçekleştirilecek olan sosyal sorumluluk çalışmalarının düzenlenmesi ve denetlenmesi bu komisyonun amacıdır. </w:t>
            </w:r>
          </w:p>
          <w:p w14:paraId="003AA872" w14:textId="24BAE95A" w:rsidR="00F045D1" w:rsidRPr="00F045D1" w:rsidRDefault="00F045D1" w:rsidP="00F045D1">
            <w:pPr>
              <w:spacing w:line="360" w:lineRule="auto"/>
              <w:jc w:val="both"/>
              <w:rPr>
                <w:rFonts w:ascii="Book Antiqua" w:hAnsi="Book Antiqua"/>
              </w:rPr>
            </w:pPr>
            <w:r w:rsidRPr="00844133">
              <w:rPr>
                <w:rFonts w:ascii="Book Antiqua" w:hAnsi="Book Antiqua"/>
                <w:b/>
                <w:bCs/>
              </w:rPr>
              <w:t>(</w:t>
            </w:r>
            <w:r w:rsidR="00E06913">
              <w:rPr>
                <w:rFonts w:ascii="Book Antiqua" w:hAnsi="Book Antiqua"/>
                <w:b/>
                <w:bCs/>
              </w:rPr>
              <w:t>2</w:t>
            </w:r>
            <w:r w:rsidRPr="00844133">
              <w:rPr>
                <w:rFonts w:ascii="Book Antiqua" w:hAnsi="Book Antiqua"/>
                <w:b/>
                <w:bCs/>
              </w:rPr>
              <w:t>)</w:t>
            </w:r>
            <w:r w:rsidRPr="00F045D1">
              <w:rPr>
                <w:rFonts w:ascii="Book Antiqua" w:hAnsi="Book Antiqua"/>
              </w:rPr>
              <w:t xml:space="preserve"> Fakültenin katılımıyla düzenlenecek sosyal sorumluluk projeleri üç grup altında düzenlenir. Bunlar;</w:t>
            </w:r>
          </w:p>
          <w:p w14:paraId="655CCEB7" w14:textId="6EA2880C"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a</w:t>
            </w:r>
            <w:r w:rsidRPr="00844133">
              <w:rPr>
                <w:rFonts w:ascii="Book Antiqua" w:hAnsi="Book Antiqua"/>
                <w:b/>
                <w:bCs/>
              </w:rPr>
              <w:t>)</w:t>
            </w:r>
            <w:r w:rsidR="00F045D1" w:rsidRPr="00F045D1">
              <w:rPr>
                <w:rFonts w:ascii="Book Antiqua" w:hAnsi="Book Antiqua"/>
              </w:rPr>
              <w:t xml:space="preserve"> Öğretim elemanlarının ya da anabilim dallarının sosyal sorumluluk projeleri,</w:t>
            </w:r>
          </w:p>
          <w:p w14:paraId="34733041" w14:textId="713D5E9E" w:rsidR="00F045D1" w:rsidRPr="00F045D1" w:rsidRDefault="00E06913" w:rsidP="00F045D1">
            <w:pPr>
              <w:spacing w:line="360" w:lineRule="auto"/>
              <w:jc w:val="both"/>
              <w:rPr>
                <w:rFonts w:ascii="Book Antiqua" w:hAnsi="Book Antiqua"/>
              </w:rPr>
            </w:pPr>
            <w:r w:rsidRPr="00844133">
              <w:rPr>
                <w:rFonts w:ascii="Book Antiqua" w:hAnsi="Book Antiqua"/>
                <w:b/>
                <w:bCs/>
              </w:rPr>
              <w:lastRenderedPageBreak/>
              <w:t>(</w:t>
            </w:r>
            <w:r>
              <w:rPr>
                <w:rFonts w:ascii="Book Antiqua" w:hAnsi="Book Antiqua"/>
                <w:b/>
                <w:bCs/>
              </w:rPr>
              <w:t>b</w:t>
            </w:r>
            <w:r w:rsidRPr="00844133">
              <w:rPr>
                <w:rFonts w:ascii="Book Antiqua" w:hAnsi="Book Antiqua"/>
                <w:b/>
                <w:bCs/>
              </w:rPr>
              <w:t>)</w:t>
            </w:r>
            <w:r w:rsidR="00F045D1" w:rsidRPr="00F045D1">
              <w:rPr>
                <w:rFonts w:ascii="Book Antiqua" w:hAnsi="Book Antiqua"/>
              </w:rPr>
              <w:t xml:space="preserve"> Uzmanlık öğrencilerinin sosyal sorumluluk projeleri,</w:t>
            </w:r>
          </w:p>
          <w:p w14:paraId="420EF372" w14:textId="41101FD5"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c</w:t>
            </w:r>
            <w:r w:rsidRPr="00844133">
              <w:rPr>
                <w:rFonts w:ascii="Book Antiqua" w:hAnsi="Book Antiqua"/>
                <w:b/>
                <w:bCs/>
              </w:rPr>
              <w:t>)</w:t>
            </w:r>
            <w:r w:rsidR="00F045D1" w:rsidRPr="00F045D1">
              <w:rPr>
                <w:rFonts w:ascii="Book Antiqua" w:hAnsi="Book Antiqua"/>
              </w:rPr>
              <w:t xml:space="preserve"> Öğrencilerin düzenlediği sosyal sorumluluk projeleridir.</w:t>
            </w:r>
          </w:p>
          <w:p w14:paraId="529E4157" w14:textId="10734F3B" w:rsidR="00F045D1" w:rsidRPr="00F045D1" w:rsidRDefault="00E06913" w:rsidP="00F045D1">
            <w:pPr>
              <w:spacing w:line="360" w:lineRule="auto"/>
              <w:jc w:val="both"/>
              <w:rPr>
                <w:rFonts w:ascii="Book Antiqua" w:hAnsi="Book Antiqua"/>
              </w:rPr>
            </w:pPr>
            <w:r w:rsidRPr="00E06913">
              <w:rPr>
                <w:rFonts w:ascii="Book Antiqua" w:hAnsi="Book Antiqua"/>
                <w:b/>
                <w:bCs/>
              </w:rPr>
              <w:t>(3)</w:t>
            </w:r>
            <w:r>
              <w:rPr>
                <w:rFonts w:ascii="Book Antiqua" w:hAnsi="Book Antiqua"/>
              </w:rPr>
              <w:t xml:space="preserve"> </w:t>
            </w:r>
            <w:r w:rsidR="00F045D1" w:rsidRPr="00F045D1">
              <w:rPr>
                <w:rFonts w:ascii="Book Antiqua" w:hAnsi="Book Antiqua"/>
              </w:rPr>
              <w:t>Sosyal Sorumluluk Projeleri ile aşağıdaki faaliyetlerin gerçekleşmesi sağlanmaktadır:</w:t>
            </w:r>
          </w:p>
          <w:p w14:paraId="1C3D9A26" w14:textId="621513E1"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a</w:t>
            </w:r>
            <w:r w:rsidRPr="00844133">
              <w:rPr>
                <w:rFonts w:ascii="Book Antiqua" w:hAnsi="Book Antiqua"/>
                <w:b/>
                <w:bCs/>
              </w:rPr>
              <w:t>)</w:t>
            </w:r>
            <w:r w:rsidR="00F045D1" w:rsidRPr="00F045D1">
              <w:rPr>
                <w:rFonts w:ascii="Book Antiqua" w:hAnsi="Book Antiqua"/>
              </w:rPr>
              <w:t xml:space="preserve">  Fakültemiz öğrencileri ve öğretim elemanlarının ilgi duydukları ve duyabilecekleri sosyal sorumluluk projelerine yönlendirmek.</w:t>
            </w:r>
          </w:p>
          <w:p w14:paraId="024F5ABB" w14:textId="52527047"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b</w:t>
            </w:r>
            <w:r w:rsidRPr="00844133">
              <w:rPr>
                <w:rFonts w:ascii="Book Antiqua" w:hAnsi="Book Antiqua"/>
                <w:b/>
                <w:bCs/>
              </w:rPr>
              <w:t>)</w:t>
            </w:r>
            <w:r>
              <w:rPr>
                <w:rFonts w:ascii="Book Antiqua" w:hAnsi="Book Antiqua"/>
                <w:b/>
                <w:bCs/>
              </w:rPr>
              <w:t xml:space="preserve"> </w:t>
            </w:r>
            <w:r w:rsidR="00F045D1" w:rsidRPr="00F045D1">
              <w:rPr>
                <w:rFonts w:ascii="Book Antiqua" w:hAnsi="Book Antiqua"/>
              </w:rPr>
              <w:t>Fakülte öğrencilerinde ve öğretim elemanlarında toplumsal sorumluluk farkındalığı yaratmak.</w:t>
            </w:r>
          </w:p>
          <w:p w14:paraId="395870E1" w14:textId="7DDC3A93"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c</w:t>
            </w:r>
            <w:r w:rsidRPr="00844133">
              <w:rPr>
                <w:rFonts w:ascii="Book Antiqua" w:hAnsi="Book Antiqua"/>
                <w:b/>
                <w:bCs/>
              </w:rPr>
              <w:t>)</w:t>
            </w:r>
            <w:r w:rsidR="00F045D1" w:rsidRPr="00F045D1">
              <w:rPr>
                <w:rFonts w:ascii="Book Antiqua" w:hAnsi="Book Antiqua"/>
              </w:rPr>
              <w:t xml:space="preserve"> Fakülte öğrencilerine ve öğretim elemanlarına toplumdaki rol model potansiyellerini hatırlatmak.</w:t>
            </w:r>
          </w:p>
          <w:p w14:paraId="10EF4362" w14:textId="55CEC1A5"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ç</w:t>
            </w:r>
            <w:r w:rsidRPr="00844133">
              <w:rPr>
                <w:rFonts w:ascii="Book Antiqua" w:hAnsi="Book Antiqua"/>
                <w:b/>
                <w:bCs/>
              </w:rPr>
              <w:t>)</w:t>
            </w:r>
            <w:r w:rsidR="00F045D1" w:rsidRPr="00F045D1">
              <w:rPr>
                <w:rFonts w:ascii="Book Antiqua" w:hAnsi="Book Antiqua"/>
              </w:rPr>
              <w:t xml:space="preserve"> Fakülte öğrencilerinin ve öğretim elemanlarının sosyokültürel ve akademik birikimlerinden yararlanarak; sorunlara takım çalışmasıyla çözüm üretebilme yetisi sağlamak.</w:t>
            </w:r>
          </w:p>
          <w:p w14:paraId="45F8B056" w14:textId="0FD74A6D"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d</w:t>
            </w:r>
            <w:r w:rsidRPr="00844133">
              <w:rPr>
                <w:rFonts w:ascii="Book Antiqua" w:hAnsi="Book Antiqua"/>
                <w:b/>
                <w:bCs/>
              </w:rPr>
              <w:t>)</w:t>
            </w:r>
            <w:r w:rsidR="00F045D1" w:rsidRPr="00F045D1">
              <w:rPr>
                <w:rFonts w:ascii="Book Antiqua" w:hAnsi="Book Antiqua"/>
              </w:rPr>
              <w:t xml:space="preserve"> Geliştirilen sosyal sorumluluk projeleriyle; çocuklar, kadınlar, gençler, yaşlılar, engelliler öncelikli olmak üzere toplumun her kesiminin yaşam kalitesinin iyileştirilmesine katkıda bulunmak.</w:t>
            </w:r>
          </w:p>
          <w:p w14:paraId="7091B3BF" w14:textId="5A555851"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e</w:t>
            </w:r>
            <w:r w:rsidRPr="00844133">
              <w:rPr>
                <w:rFonts w:ascii="Book Antiqua" w:hAnsi="Book Antiqua"/>
                <w:b/>
                <w:bCs/>
              </w:rPr>
              <w:t>)</w:t>
            </w:r>
            <w:r>
              <w:rPr>
                <w:rFonts w:ascii="Book Antiqua" w:hAnsi="Book Antiqua"/>
                <w:b/>
                <w:bCs/>
              </w:rPr>
              <w:t xml:space="preserve"> </w:t>
            </w:r>
            <w:r w:rsidR="00F045D1" w:rsidRPr="00F045D1">
              <w:rPr>
                <w:rFonts w:ascii="Book Antiqua" w:hAnsi="Book Antiqua"/>
              </w:rPr>
              <w:t>Bu amaçlar doğrultusunda bilimsel araştırma, uygulama ve eğitim çalışmaları yapmak.</w:t>
            </w:r>
          </w:p>
          <w:p w14:paraId="20A9A4CB" w14:textId="26DB5331" w:rsid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f</w:t>
            </w:r>
            <w:r w:rsidRPr="00844133">
              <w:rPr>
                <w:rFonts w:ascii="Book Antiqua" w:hAnsi="Book Antiqua"/>
                <w:b/>
                <w:bCs/>
              </w:rPr>
              <w:t>)</w:t>
            </w:r>
            <w:r w:rsidR="00F045D1" w:rsidRPr="00F045D1">
              <w:rPr>
                <w:rFonts w:ascii="Book Antiqua" w:hAnsi="Book Antiqua"/>
              </w:rPr>
              <w:t xml:space="preserve"> Üniversite ve Fakültenin tanınırlığını arttırmak, toplumla bütünleşmesini sağlamak ve gerektiğinde toplumun üniversiteye sahip çıkmasını sağlayıcı çalışmalar yapmak.</w:t>
            </w:r>
          </w:p>
          <w:p w14:paraId="2217C6EE" w14:textId="65F7B3E7" w:rsidR="00F045D1" w:rsidRPr="00E06913" w:rsidRDefault="00E06913" w:rsidP="00F045D1">
            <w:pPr>
              <w:spacing w:line="360" w:lineRule="auto"/>
              <w:jc w:val="both"/>
              <w:rPr>
                <w:rFonts w:ascii="Book Antiqua" w:hAnsi="Book Antiqua"/>
                <w:b/>
                <w:bCs/>
              </w:rPr>
            </w:pPr>
            <w:r w:rsidRPr="00E06913">
              <w:rPr>
                <w:rFonts w:ascii="Book Antiqua" w:hAnsi="Book Antiqua"/>
                <w:b/>
                <w:bCs/>
              </w:rPr>
              <w:t>Sosyal Sorumluluk Projeleri Destek Komisyonun</w:t>
            </w:r>
            <w:r w:rsidR="00E20003">
              <w:rPr>
                <w:rFonts w:ascii="Book Antiqua" w:hAnsi="Book Antiqua"/>
                <w:b/>
                <w:bCs/>
              </w:rPr>
              <w:t>un</w:t>
            </w:r>
            <w:r w:rsidR="00671C59">
              <w:rPr>
                <w:rFonts w:ascii="Book Antiqua" w:hAnsi="Book Antiqua"/>
                <w:b/>
                <w:bCs/>
              </w:rPr>
              <w:t xml:space="preserve"> Oluşturulması ve</w:t>
            </w:r>
            <w:r w:rsidRPr="00E06913">
              <w:rPr>
                <w:rFonts w:ascii="Book Antiqua" w:hAnsi="Book Antiqua"/>
                <w:b/>
                <w:bCs/>
              </w:rPr>
              <w:t xml:space="preserve"> Yapısı</w:t>
            </w:r>
          </w:p>
          <w:p w14:paraId="05375994" w14:textId="50E992E0" w:rsidR="00F045D1" w:rsidRPr="00F045D1" w:rsidRDefault="00E06913" w:rsidP="00F045D1">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5</w:t>
            </w:r>
            <w:r w:rsidRPr="00844133">
              <w:rPr>
                <w:rFonts w:ascii="Book Antiqua" w:hAnsi="Book Antiqua"/>
                <w:b/>
                <w:bCs/>
              </w:rPr>
              <w:t>- (1)</w:t>
            </w:r>
            <w:r w:rsidR="00F045D1" w:rsidRPr="00F045D1">
              <w:rPr>
                <w:rFonts w:ascii="Book Antiqua" w:hAnsi="Book Antiqua"/>
              </w:rPr>
              <w:t xml:space="preserve"> Komisyon yeterli sayıda öğretim elemanı ve fakülte öğrenci temsilcisi/temsilcilerinden oluşur. Öğrenci temsilcisi/temsilcileri oy hakkı olmaksızın toplantılara katılır.</w:t>
            </w:r>
          </w:p>
          <w:p w14:paraId="37743053" w14:textId="48266C71"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2</w:t>
            </w:r>
            <w:r w:rsidRPr="00844133">
              <w:rPr>
                <w:rFonts w:ascii="Book Antiqua" w:hAnsi="Book Antiqua"/>
                <w:b/>
                <w:bCs/>
              </w:rPr>
              <w:t>)</w:t>
            </w:r>
            <w:r w:rsidR="00F045D1" w:rsidRPr="00F045D1">
              <w:rPr>
                <w:rFonts w:ascii="Book Antiqua" w:hAnsi="Book Antiqua"/>
              </w:rPr>
              <w:t xml:space="preserve"> Komisyon üyeleri Dekan tarafından 2 (iki) yıl süre ile görevlendirilir. Komisyon üyesi/üyelerinin herhangi bir nedenle komisyondan ayrılması durumunda ayrılan komisyon üyesi/üyelerinin yerine kalan süresini tamamlamak üzere gereklilik halinde Dekan tarafından yeni komisyon üyesi/üyeleri görevlendirilebilir. </w:t>
            </w:r>
          </w:p>
          <w:p w14:paraId="7F6EA469" w14:textId="78133672"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3</w:t>
            </w:r>
            <w:r w:rsidRPr="00844133">
              <w:rPr>
                <w:rFonts w:ascii="Book Antiqua" w:hAnsi="Book Antiqua"/>
                <w:b/>
                <w:bCs/>
              </w:rPr>
              <w:t>)</w:t>
            </w:r>
            <w:r w:rsidR="00F045D1" w:rsidRPr="00F045D1">
              <w:rPr>
                <w:rFonts w:ascii="Book Antiqua" w:hAnsi="Book Antiqua"/>
              </w:rPr>
              <w:t xml:space="preserve"> Komisyon kendi üyeleri arasından bir başkan seçer ve Dekanlık Makamına bildirir. Komisyon kendi üyeleri arasında iş bölümü yapar.</w:t>
            </w:r>
          </w:p>
          <w:p w14:paraId="4E5FFAF1" w14:textId="38AAC5A7" w:rsidR="00F045D1" w:rsidRPr="00F045D1" w:rsidRDefault="00E06913" w:rsidP="00F045D1">
            <w:pPr>
              <w:spacing w:line="360" w:lineRule="auto"/>
              <w:jc w:val="both"/>
              <w:rPr>
                <w:rFonts w:ascii="Book Antiqua" w:hAnsi="Book Antiqua"/>
              </w:rPr>
            </w:pPr>
            <w:r w:rsidRPr="00844133">
              <w:rPr>
                <w:rFonts w:ascii="Book Antiqua" w:hAnsi="Book Antiqua"/>
                <w:b/>
                <w:bCs/>
              </w:rPr>
              <w:t>(</w:t>
            </w:r>
            <w:r w:rsidR="008509D2">
              <w:rPr>
                <w:rFonts w:ascii="Book Antiqua" w:hAnsi="Book Antiqua"/>
                <w:b/>
                <w:bCs/>
              </w:rPr>
              <w:t>4</w:t>
            </w:r>
            <w:r w:rsidRPr="00844133">
              <w:rPr>
                <w:rFonts w:ascii="Book Antiqua" w:hAnsi="Book Antiqua"/>
                <w:b/>
                <w:bCs/>
              </w:rPr>
              <w:t>)</w:t>
            </w:r>
            <w:r w:rsidR="00F045D1" w:rsidRPr="00F045D1">
              <w:rPr>
                <w:rFonts w:ascii="Book Antiqua" w:hAnsi="Book Antiqua"/>
              </w:rPr>
              <w:t xml:space="preserve"> </w:t>
            </w:r>
            <w:r w:rsidR="008A22B8" w:rsidRPr="008A22B8">
              <w:rPr>
                <w:rFonts w:ascii="Book Antiqua" w:hAnsi="Book Antiqua"/>
              </w:rPr>
              <w:t>Komisyon gerektiğinde alt komisyon(lar)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p>
          <w:p w14:paraId="20BC1645" w14:textId="391B8B29" w:rsidR="008509D2" w:rsidRPr="00F045D1" w:rsidRDefault="008509D2" w:rsidP="008509D2">
            <w:pPr>
              <w:spacing w:line="360" w:lineRule="auto"/>
              <w:jc w:val="both"/>
              <w:rPr>
                <w:rFonts w:ascii="Book Antiqua" w:hAnsi="Book Antiqua"/>
              </w:rPr>
            </w:pPr>
            <w:r w:rsidRPr="00844133">
              <w:rPr>
                <w:rFonts w:ascii="Book Antiqua" w:hAnsi="Book Antiqua"/>
                <w:b/>
                <w:bCs/>
              </w:rPr>
              <w:t>(</w:t>
            </w:r>
            <w:r>
              <w:rPr>
                <w:rFonts w:ascii="Book Antiqua" w:hAnsi="Book Antiqua"/>
                <w:b/>
                <w:bCs/>
              </w:rPr>
              <w:t>5</w:t>
            </w:r>
            <w:r w:rsidRPr="00844133">
              <w:rPr>
                <w:rFonts w:ascii="Book Antiqua" w:hAnsi="Book Antiqua"/>
                <w:b/>
                <w:bCs/>
              </w:rPr>
              <w:t>)</w:t>
            </w:r>
            <w:r w:rsidRPr="00F045D1">
              <w:rPr>
                <w:rFonts w:ascii="Book Antiqua" w:hAnsi="Book Antiqua"/>
              </w:rPr>
              <w:t xml:space="preserve"> Komisyon Başkanı aynı zamanda Sosyal Sorumluk Projeleri Dersi</w:t>
            </w:r>
            <w:r>
              <w:rPr>
                <w:rFonts w:ascii="Book Antiqua" w:hAnsi="Book Antiqua"/>
              </w:rPr>
              <w:t xml:space="preserve"> ve</w:t>
            </w:r>
            <w:r w:rsidRPr="00F045D1">
              <w:rPr>
                <w:rFonts w:ascii="Book Antiqua" w:hAnsi="Book Antiqua"/>
              </w:rPr>
              <w:t xml:space="preserve"> </w:t>
            </w:r>
            <w:r w:rsidRPr="008509D2">
              <w:rPr>
                <w:rFonts w:ascii="Book Antiqua" w:hAnsi="Book Antiqua"/>
              </w:rPr>
              <w:t>Social Responsibility Projects</w:t>
            </w:r>
            <w:r>
              <w:rPr>
                <w:rFonts w:ascii="Book Antiqua" w:hAnsi="Book Antiqua"/>
              </w:rPr>
              <w:t xml:space="preserve"> Dersi s</w:t>
            </w:r>
            <w:r w:rsidRPr="00F045D1">
              <w:rPr>
                <w:rFonts w:ascii="Book Antiqua" w:hAnsi="Book Antiqua"/>
              </w:rPr>
              <w:t>orumluluğu görevini üstlenir.</w:t>
            </w:r>
          </w:p>
          <w:p w14:paraId="532AD2E8" w14:textId="77777777" w:rsidR="00F045D1" w:rsidRPr="00F045D1" w:rsidRDefault="00F045D1" w:rsidP="00F045D1">
            <w:pPr>
              <w:spacing w:line="360" w:lineRule="auto"/>
              <w:jc w:val="both"/>
              <w:rPr>
                <w:rFonts w:ascii="Book Antiqua" w:hAnsi="Book Antiqua"/>
              </w:rPr>
            </w:pPr>
          </w:p>
          <w:p w14:paraId="2CE9E294" w14:textId="471BB74D" w:rsidR="00F045D1" w:rsidRPr="00E06913" w:rsidRDefault="00E06913" w:rsidP="00F045D1">
            <w:pPr>
              <w:spacing w:line="360" w:lineRule="auto"/>
              <w:jc w:val="both"/>
              <w:rPr>
                <w:rFonts w:ascii="Book Antiqua" w:hAnsi="Book Antiqua"/>
                <w:b/>
                <w:bCs/>
              </w:rPr>
            </w:pPr>
            <w:r w:rsidRPr="00E06913">
              <w:rPr>
                <w:rFonts w:ascii="Book Antiqua" w:hAnsi="Book Antiqua"/>
                <w:b/>
                <w:bCs/>
              </w:rPr>
              <w:t>Sosyal Sorumluluk Projeleri Destek Komisyonun</w:t>
            </w:r>
            <w:r w:rsidR="00E20003">
              <w:rPr>
                <w:rFonts w:ascii="Book Antiqua" w:hAnsi="Book Antiqua"/>
                <w:b/>
                <w:bCs/>
              </w:rPr>
              <w:t>un</w:t>
            </w:r>
            <w:r w:rsidRPr="00E06913">
              <w:rPr>
                <w:rFonts w:ascii="Book Antiqua" w:hAnsi="Book Antiqua"/>
                <w:b/>
                <w:bCs/>
              </w:rPr>
              <w:t xml:space="preserve"> Görevleri</w:t>
            </w:r>
          </w:p>
          <w:p w14:paraId="23A60881" w14:textId="222B68A6" w:rsidR="00F045D1" w:rsidRPr="00F045D1" w:rsidRDefault="00E06913" w:rsidP="00F045D1">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6</w:t>
            </w:r>
            <w:r w:rsidRPr="00844133">
              <w:rPr>
                <w:rFonts w:ascii="Book Antiqua" w:hAnsi="Book Antiqua"/>
                <w:b/>
                <w:bCs/>
              </w:rPr>
              <w:t>- (1)</w:t>
            </w:r>
            <w:r w:rsidRPr="00F045D1">
              <w:rPr>
                <w:rFonts w:ascii="Book Antiqua" w:hAnsi="Book Antiqua"/>
              </w:rPr>
              <w:t xml:space="preserve"> </w:t>
            </w:r>
            <w:r w:rsidR="00F045D1" w:rsidRPr="00F045D1">
              <w:rPr>
                <w:rFonts w:ascii="Book Antiqua" w:hAnsi="Book Antiqua"/>
              </w:rPr>
              <w:t>Bu komisyonun görevleri şunlardır:</w:t>
            </w:r>
          </w:p>
          <w:p w14:paraId="33A1144E" w14:textId="28AA3511"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a</w:t>
            </w:r>
            <w:r w:rsidRPr="00844133">
              <w:rPr>
                <w:rFonts w:ascii="Book Antiqua" w:hAnsi="Book Antiqua"/>
                <w:b/>
                <w:bCs/>
              </w:rPr>
              <w:t>)</w:t>
            </w:r>
            <w:r w:rsidR="00F045D1" w:rsidRPr="00F045D1">
              <w:rPr>
                <w:rFonts w:ascii="Book Antiqua" w:hAnsi="Book Antiqua"/>
              </w:rPr>
              <w:t xml:space="preserve"> Fakültenin katılımıyla düzenlenecek olan sosyal sorumluluk projelerini düzenlemek.</w:t>
            </w:r>
          </w:p>
          <w:p w14:paraId="4594CD33" w14:textId="26D13AB5"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b</w:t>
            </w:r>
            <w:r w:rsidRPr="00844133">
              <w:rPr>
                <w:rFonts w:ascii="Book Antiqua" w:hAnsi="Book Antiqua"/>
                <w:b/>
                <w:bCs/>
              </w:rPr>
              <w:t>)</w:t>
            </w:r>
            <w:r w:rsidR="00F045D1" w:rsidRPr="00F045D1">
              <w:rPr>
                <w:rFonts w:ascii="Book Antiqua" w:hAnsi="Book Antiqua"/>
              </w:rPr>
              <w:t>Yürütülen sosyal sorumluluk projelerini izlemek.</w:t>
            </w:r>
          </w:p>
          <w:p w14:paraId="789107B3" w14:textId="1B482AFA"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c</w:t>
            </w:r>
            <w:r w:rsidRPr="00844133">
              <w:rPr>
                <w:rFonts w:ascii="Book Antiqua" w:hAnsi="Book Antiqua"/>
                <w:b/>
                <w:bCs/>
              </w:rPr>
              <w:t>)</w:t>
            </w:r>
            <w:r w:rsidR="00F045D1" w:rsidRPr="00F045D1">
              <w:rPr>
                <w:rFonts w:ascii="Book Antiqua" w:hAnsi="Book Antiqua"/>
              </w:rPr>
              <w:t xml:space="preserve"> Proje yürütücülerinden sosyal sorumluluk projeleri hakkında yazılı bilgi almak.</w:t>
            </w:r>
          </w:p>
          <w:p w14:paraId="6EE146A0" w14:textId="79A27579"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ç</w:t>
            </w:r>
            <w:r w:rsidRPr="00844133">
              <w:rPr>
                <w:rFonts w:ascii="Book Antiqua" w:hAnsi="Book Antiqua"/>
                <w:b/>
                <w:bCs/>
              </w:rPr>
              <w:t>)</w:t>
            </w:r>
            <w:r w:rsidR="00F045D1" w:rsidRPr="00F045D1">
              <w:rPr>
                <w:rFonts w:ascii="Book Antiqua" w:hAnsi="Book Antiqua"/>
              </w:rPr>
              <w:t>Yürütülmüş olan projelerin raporlarını Dekanlığa iletmek.</w:t>
            </w:r>
          </w:p>
          <w:p w14:paraId="535F57D8" w14:textId="4FBF14AE"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d</w:t>
            </w:r>
            <w:r w:rsidRPr="00844133">
              <w:rPr>
                <w:rFonts w:ascii="Book Antiqua" w:hAnsi="Book Antiqua"/>
                <w:b/>
                <w:bCs/>
              </w:rPr>
              <w:t>)</w:t>
            </w:r>
            <w:r w:rsidR="00F045D1" w:rsidRPr="00F045D1">
              <w:rPr>
                <w:rFonts w:ascii="Book Antiqua" w:hAnsi="Book Antiqua"/>
              </w:rPr>
              <w:t xml:space="preserve">  Her eğitim öğretim yılının başında öğretim elemanlarından yeni öneri almak, eski önerileri revize etmek, öğrenci tercihlerini almak, tercihlere yerleştirmek, değerlendirme çalışmalarını gözden geçirmek ve yıllık çalışma takvimi ve faaliyet raporunu hazırlamak.</w:t>
            </w:r>
          </w:p>
          <w:p w14:paraId="0BB9CCB8" w14:textId="5993383F"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e</w:t>
            </w:r>
            <w:r w:rsidRPr="00844133">
              <w:rPr>
                <w:rFonts w:ascii="Book Antiqua" w:hAnsi="Book Antiqua"/>
                <w:b/>
                <w:bCs/>
              </w:rPr>
              <w:t>)</w:t>
            </w:r>
            <w:r w:rsidR="00F045D1" w:rsidRPr="00F045D1">
              <w:rPr>
                <w:rFonts w:ascii="Book Antiqua" w:hAnsi="Book Antiqua"/>
              </w:rPr>
              <w:t xml:space="preserve"> Muğla Sıtkı Koçman Üniversitesi Tıp Fakültesi öğretim elemanlarının geliştirilmesine katkıda bulunmak amacıyla uygun görülürse kurs düzenlemek.</w:t>
            </w:r>
          </w:p>
          <w:p w14:paraId="06796287" w14:textId="18899F43" w:rsidR="00F045D1" w:rsidRPr="00F045D1" w:rsidRDefault="00E06913"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f</w:t>
            </w:r>
            <w:r w:rsidRPr="00844133">
              <w:rPr>
                <w:rFonts w:ascii="Book Antiqua" w:hAnsi="Book Antiqua"/>
                <w:b/>
                <w:bCs/>
              </w:rPr>
              <w:t>)</w:t>
            </w:r>
            <w:r w:rsidR="00F045D1" w:rsidRPr="00F045D1">
              <w:rPr>
                <w:rFonts w:ascii="Book Antiqua" w:hAnsi="Book Antiqua"/>
              </w:rPr>
              <w:t xml:space="preserve"> Dekanlık tarafından talep edilen diğer görevleri yerine getirmek</w:t>
            </w:r>
          </w:p>
          <w:p w14:paraId="79C5825F" w14:textId="68BE6DBD" w:rsidR="00F045D1" w:rsidRPr="00FB0616" w:rsidRDefault="00FB0616" w:rsidP="00F045D1">
            <w:pPr>
              <w:spacing w:line="360" w:lineRule="auto"/>
              <w:jc w:val="both"/>
              <w:rPr>
                <w:rFonts w:ascii="Book Antiqua" w:hAnsi="Book Antiqua"/>
                <w:b/>
                <w:bCs/>
              </w:rPr>
            </w:pPr>
            <w:r w:rsidRPr="00FB0616">
              <w:rPr>
                <w:rFonts w:ascii="Book Antiqua" w:hAnsi="Book Antiqua"/>
                <w:b/>
                <w:bCs/>
              </w:rPr>
              <w:t>Sosyal Sorumluluk Projeleri Destek Komisyonunun Çalışma Biçimi</w:t>
            </w:r>
          </w:p>
          <w:p w14:paraId="29277298" w14:textId="3363867D" w:rsidR="00F045D1" w:rsidRPr="00F045D1" w:rsidRDefault="00FB0616" w:rsidP="00F045D1">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7</w:t>
            </w:r>
            <w:r w:rsidRPr="00844133">
              <w:rPr>
                <w:rFonts w:ascii="Book Antiqua" w:hAnsi="Book Antiqua"/>
                <w:b/>
                <w:bCs/>
              </w:rPr>
              <w:t>- (1)</w:t>
            </w:r>
            <w:r w:rsidR="00F045D1" w:rsidRPr="00F045D1">
              <w:rPr>
                <w:rFonts w:ascii="Book Antiqua" w:hAnsi="Book Antiqua"/>
              </w:rPr>
              <w:t xml:space="preserve"> Komisyon her yarıyılda en az bir kez, başkanın daveti üzerine toplanarak gündemdeki konuları görüşür ve alınan kararları ilgili makamlara sunar.</w:t>
            </w:r>
          </w:p>
          <w:p w14:paraId="69640343" w14:textId="77D82FF5" w:rsidR="00F045D1" w:rsidRPr="00F045D1" w:rsidRDefault="00FB0616"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2</w:t>
            </w:r>
            <w:r w:rsidRPr="00844133">
              <w:rPr>
                <w:rFonts w:ascii="Book Antiqua" w:hAnsi="Book Antiqua"/>
                <w:b/>
                <w:bCs/>
              </w:rPr>
              <w:t>)</w:t>
            </w:r>
            <w:r w:rsidR="00F045D1" w:rsidRPr="00F045D1">
              <w:rPr>
                <w:rFonts w:ascii="Book Antiqua" w:hAnsi="Book Antiqua"/>
              </w:rPr>
              <w:t xml:space="preserve"> Komisyon toplanabilmesi için komisyon üye tam sayısının salt çoğunluğu gereklidir. Kararlar, toplantıya katılan üyelerin salt çoğunluğu ile alınır. Oyların eşitliği halinde başkanın kullandığı oy yönünde çoğunluk sağlanmış sayılır.</w:t>
            </w:r>
          </w:p>
          <w:p w14:paraId="3CDE1D92" w14:textId="2023176C" w:rsidR="00F045D1" w:rsidRPr="00F045D1" w:rsidRDefault="00FB0616"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3</w:t>
            </w:r>
            <w:r w:rsidRPr="00844133">
              <w:rPr>
                <w:rFonts w:ascii="Book Antiqua" w:hAnsi="Book Antiqua"/>
                <w:b/>
                <w:bCs/>
              </w:rPr>
              <w:t>)</w:t>
            </w:r>
            <w:r w:rsidR="00F045D1" w:rsidRPr="00F045D1">
              <w:rPr>
                <w:rFonts w:ascii="Book Antiqua" w:hAnsi="Book Antiqua"/>
              </w:rPr>
              <w:t xml:space="preserve"> Komisyon başkanı gerekli gördüğü takdirde görüşlerini almak üzere komisyon üyesi olmayan öğretim elemanlarını, öğrencileri, fakülte personelini veya ilgili kişileri oy hakları olmaksızın toplantıya çağırabilir.</w:t>
            </w:r>
          </w:p>
          <w:p w14:paraId="30214A06" w14:textId="0CBCC9A5" w:rsidR="00F045D1" w:rsidRPr="00F045D1" w:rsidRDefault="00FB0616"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4</w:t>
            </w:r>
            <w:r w:rsidRPr="00844133">
              <w:rPr>
                <w:rFonts w:ascii="Book Antiqua" w:hAnsi="Book Antiqua"/>
                <w:b/>
                <w:bCs/>
              </w:rPr>
              <w:t>)</w:t>
            </w:r>
            <w:r>
              <w:rPr>
                <w:rFonts w:ascii="Book Antiqua" w:hAnsi="Book Antiqua"/>
                <w:b/>
                <w:bCs/>
              </w:rPr>
              <w:t xml:space="preserve"> </w:t>
            </w:r>
            <w:r w:rsidR="00F045D1" w:rsidRPr="00F045D1">
              <w:rPr>
                <w:rFonts w:ascii="Book Antiqua" w:hAnsi="Book Antiqua"/>
              </w:rPr>
              <w:t>Komisyon sekretarya hizmetleri Dekanlık tarafından görevlendirilen fakülte personeli tarafından yerine getirilir. Komisyon toplantı tutanaklarının yazılması, imzalatılması ve arşivlenmesi ile ilgili işleri Komisyon sekreteri yapar.</w:t>
            </w:r>
          </w:p>
          <w:p w14:paraId="082195CF" w14:textId="5C239452" w:rsidR="00F045D1" w:rsidRPr="00F045D1" w:rsidRDefault="00FB0616"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5</w:t>
            </w:r>
            <w:r w:rsidRPr="00844133">
              <w:rPr>
                <w:rFonts w:ascii="Book Antiqua" w:hAnsi="Book Antiqua"/>
                <w:b/>
                <w:bCs/>
              </w:rPr>
              <w:t>)</w:t>
            </w:r>
            <w:r w:rsidR="00F045D1" w:rsidRPr="00F045D1">
              <w:rPr>
                <w:rFonts w:ascii="Book Antiqua" w:hAnsi="Book Antiqua"/>
              </w:rPr>
              <w:t xml:space="preserve"> Komisyon gerektiğinde kurs düzenleyebilir. Her kurs için komisyon üyesi öğretim elemanlarından düzenleme komitesi olarak görevlendirilir. İlgili kurs için görevlendirilen öğretim elemanları kursun planlamasını yapar. Kursla ilgili yazışmaları takip eder.</w:t>
            </w:r>
          </w:p>
          <w:p w14:paraId="0B7CE092" w14:textId="3735D6F4" w:rsidR="00F045D1" w:rsidRPr="00F045D1" w:rsidRDefault="00FB0616"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6</w:t>
            </w:r>
            <w:r w:rsidRPr="00844133">
              <w:rPr>
                <w:rFonts w:ascii="Book Antiqua" w:hAnsi="Book Antiqua"/>
                <w:b/>
                <w:bCs/>
              </w:rPr>
              <w:t>)</w:t>
            </w:r>
            <w:r w:rsidR="00F045D1" w:rsidRPr="00F045D1">
              <w:rPr>
                <w:rFonts w:ascii="Book Antiqua" w:hAnsi="Book Antiqua"/>
              </w:rPr>
              <w:t xml:space="preserve"> Her eğitim öğretim dönemi başında komisyon eğitim dönemi için belirlenmiş hedeflere göre çalışma planı, iş bölümü ve çalışma takvimi hazırlanır. </w:t>
            </w:r>
          </w:p>
          <w:p w14:paraId="50C0079F" w14:textId="131A937B" w:rsidR="00F045D1" w:rsidRPr="00F045D1" w:rsidRDefault="00FB0616"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7</w:t>
            </w:r>
            <w:r w:rsidRPr="00844133">
              <w:rPr>
                <w:rFonts w:ascii="Book Antiqua" w:hAnsi="Book Antiqua"/>
                <w:b/>
                <w:bCs/>
              </w:rPr>
              <w:t>)</w:t>
            </w:r>
            <w:r w:rsidR="00F045D1" w:rsidRPr="00F045D1">
              <w:rPr>
                <w:rFonts w:ascii="Book Antiqua" w:hAnsi="Book Antiqua"/>
              </w:rPr>
              <w:t xml:space="preserve"> Her eğitim öğretim dönemi sonunda komisyon tarafından eğitim-öğretim yılındaki faaliyetlere ilişkin değerlendirme yapılır. Bu kapsamda bir rapor hazırlanarak Dekanlık Makamına sunulur. </w:t>
            </w:r>
          </w:p>
          <w:p w14:paraId="71F13CA5" w14:textId="2BCDF2F3" w:rsidR="00F045D1" w:rsidRPr="00F045D1" w:rsidRDefault="00FB0616" w:rsidP="00F045D1">
            <w:pPr>
              <w:spacing w:line="360" w:lineRule="auto"/>
              <w:jc w:val="both"/>
              <w:rPr>
                <w:rFonts w:ascii="Book Antiqua" w:hAnsi="Book Antiqua"/>
              </w:rPr>
            </w:pPr>
            <w:r w:rsidRPr="00844133">
              <w:rPr>
                <w:rFonts w:ascii="Book Antiqua" w:hAnsi="Book Antiqua"/>
                <w:b/>
                <w:bCs/>
              </w:rPr>
              <w:lastRenderedPageBreak/>
              <w:t>(</w:t>
            </w:r>
            <w:r>
              <w:rPr>
                <w:rFonts w:ascii="Book Antiqua" w:hAnsi="Book Antiqua"/>
                <w:b/>
                <w:bCs/>
              </w:rPr>
              <w:t>8</w:t>
            </w:r>
            <w:r w:rsidRPr="00844133">
              <w:rPr>
                <w:rFonts w:ascii="Book Antiqua" w:hAnsi="Book Antiqua"/>
                <w:b/>
                <w:bCs/>
              </w:rPr>
              <w:t>)</w:t>
            </w:r>
            <w:r w:rsidR="00F045D1" w:rsidRPr="00F045D1">
              <w:rPr>
                <w:rFonts w:ascii="Book Antiqua" w:hAnsi="Book Antiqua"/>
              </w:rPr>
              <w:t xml:space="preserve"> Genişletilmiş akademik kurullarda komisyon tarafından gerçekleştirilen faaliyetlere ilişkin öğretim elemanlarına sunum yapılır.   </w:t>
            </w:r>
          </w:p>
          <w:p w14:paraId="4EB076A2" w14:textId="6CB508A9" w:rsidR="00F045D1" w:rsidRPr="00F045D1" w:rsidRDefault="00FB0616" w:rsidP="00F045D1">
            <w:pPr>
              <w:spacing w:line="360" w:lineRule="auto"/>
              <w:jc w:val="both"/>
              <w:rPr>
                <w:rFonts w:ascii="Book Antiqua" w:hAnsi="Book Antiqua"/>
              </w:rPr>
            </w:pPr>
            <w:r w:rsidRPr="00844133">
              <w:rPr>
                <w:rFonts w:ascii="Book Antiqua" w:hAnsi="Book Antiqua"/>
                <w:b/>
                <w:bCs/>
              </w:rPr>
              <w:t>(</w:t>
            </w:r>
            <w:r>
              <w:rPr>
                <w:rFonts w:ascii="Book Antiqua" w:hAnsi="Book Antiqua"/>
                <w:b/>
                <w:bCs/>
              </w:rPr>
              <w:t>9</w:t>
            </w:r>
            <w:r w:rsidRPr="00844133">
              <w:rPr>
                <w:rFonts w:ascii="Book Antiqua" w:hAnsi="Book Antiqua"/>
                <w:b/>
                <w:bCs/>
              </w:rPr>
              <w:t>)</w:t>
            </w:r>
            <w:r w:rsidR="00F045D1" w:rsidRPr="00F045D1">
              <w:rPr>
                <w:rFonts w:ascii="Book Antiqua" w:hAnsi="Book Antiqua"/>
              </w:rPr>
              <w:t xml:space="preserve"> Her eğitim öğretim dönemi sonunda komisyon tarafından geribildirimlerde dikkate alınarak Türkçe Tıp ve İngilizce Tıp programları için Sosyal Sorumluluk Projeleri dersi program değerlendirme ve geliştirme raporları hazırlanarak Koordinatörler Komisyonuna sunulur ve tartışmaya açılır. Koordinatörler komisyonunun önerileri doğrultusunda program değerlendirme ve geliştirme raporu güncellenir. </w:t>
            </w:r>
          </w:p>
          <w:p w14:paraId="1522918F" w14:textId="203ADE38" w:rsidR="00F045D1" w:rsidRPr="00FB0616" w:rsidRDefault="00FB0616" w:rsidP="00F045D1">
            <w:pPr>
              <w:spacing w:line="360" w:lineRule="auto"/>
              <w:jc w:val="both"/>
              <w:rPr>
                <w:rFonts w:ascii="Book Antiqua" w:hAnsi="Book Antiqua"/>
                <w:b/>
                <w:bCs/>
              </w:rPr>
            </w:pPr>
            <w:r w:rsidRPr="00FB0616">
              <w:rPr>
                <w:rFonts w:ascii="Book Antiqua" w:hAnsi="Book Antiqua"/>
                <w:b/>
                <w:bCs/>
              </w:rPr>
              <w:t>Öğrenci Sosyal Sorumluluk Projeleri Uygulama Yöntemleri</w:t>
            </w:r>
          </w:p>
          <w:p w14:paraId="6A36E859" w14:textId="3C5EDAAD" w:rsidR="00F045D1" w:rsidRPr="00F045D1" w:rsidRDefault="00FB0616" w:rsidP="00F045D1">
            <w:pPr>
              <w:spacing w:line="360" w:lineRule="auto"/>
              <w:jc w:val="both"/>
              <w:rPr>
                <w:rFonts w:ascii="Book Antiqua" w:hAnsi="Book Antiqua"/>
              </w:rPr>
            </w:pPr>
            <w:r w:rsidRPr="00FB0616">
              <w:rPr>
                <w:rFonts w:ascii="Book Antiqua" w:hAnsi="Book Antiqua"/>
                <w:b/>
                <w:bCs/>
              </w:rPr>
              <w:t>Madde 8- (1)</w:t>
            </w:r>
            <w:r>
              <w:rPr>
                <w:rFonts w:ascii="Book Antiqua" w:hAnsi="Book Antiqua"/>
                <w:b/>
                <w:bCs/>
              </w:rPr>
              <w:t xml:space="preserve"> </w:t>
            </w:r>
            <w:r w:rsidR="00F045D1" w:rsidRPr="00F045D1">
              <w:rPr>
                <w:rFonts w:ascii="Book Antiqua" w:hAnsi="Book Antiqua"/>
              </w:rPr>
              <w:t>Sosyal Sorumluluk Projeleri Destek Komisyonu Sosyal Sorumluluk Projelerinin işleyişi, uygulanması ve eşgüdümünden sorumludur. Sosyal Sorumluluk Projeleri Destek Komisyonunun Öğrenci Sosyal Sorumluluk Projeleri uygulama yöntemleri beş ana başlık altında toplanmaktadır.</w:t>
            </w:r>
          </w:p>
          <w:p w14:paraId="577C9086" w14:textId="770CB0CE"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2</w:t>
            </w:r>
            <w:r w:rsidRPr="00FB0616">
              <w:rPr>
                <w:rFonts w:ascii="Book Antiqua" w:hAnsi="Book Antiqua"/>
                <w:b/>
                <w:bCs/>
              </w:rPr>
              <w:t>)</w:t>
            </w:r>
            <w:r w:rsidR="00F045D1" w:rsidRPr="00F045D1">
              <w:rPr>
                <w:rFonts w:ascii="Book Antiqua" w:hAnsi="Book Antiqua"/>
              </w:rPr>
              <w:t xml:space="preserve"> Sosyal Sorumluluk Projeleri önerilerinin toplanması</w:t>
            </w:r>
          </w:p>
          <w:p w14:paraId="60C137A0" w14:textId="674B2AD9"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a</w:t>
            </w:r>
            <w:r w:rsidRPr="00FB0616">
              <w:rPr>
                <w:rFonts w:ascii="Book Antiqua" w:hAnsi="Book Antiqua"/>
                <w:b/>
                <w:bCs/>
              </w:rPr>
              <w:t>)</w:t>
            </w:r>
            <w:r w:rsidR="00F045D1" w:rsidRPr="00F045D1">
              <w:rPr>
                <w:rFonts w:ascii="Book Antiqua" w:hAnsi="Book Antiqua"/>
              </w:rPr>
              <w:t xml:space="preserve"> Öğretim elemanları için öneri sunma formu hazırlama.</w:t>
            </w:r>
          </w:p>
          <w:p w14:paraId="6F7FD1E2" w14:textId="472E2D77"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b</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Gelen Sosyal Sorumluluk Projeleri önerilerinin incelenmesi ve düzeltmelerinin yapılması.</w:t>
            </w:r>
          </w:p>
          <w:p w14:paraId="15A3C65D" w14:textId="10F148FB"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c</w:t>
            </w:r>
            <w:r w:rsidRPr="00FB0616">
              <w:rPr>
                <w:rFonts w:ascii="Book Antiqua" w:hAnsi="Book Antiqua"/>
                <w:b/>
                <w:bCs/>
              </w:rPr>
              <w:t>)</w:t>
            </w:r>
            <w:r w:rsidR="00F045D1" w:rsidRPr="00F045D1">
              <w:rPr>
                <w:rFonts w:ascii="Book Antiqua" w:hAnsi="Book Antiqua"/>
              </w:rPr>
              <w:t xml:space="preserve"> Uygulanacak Sosyal Sorumluluk Projelerine son halinin verilmesi.</w:t>
            </w:r>
          </w:p>
          <w:p w14:paraId="46FD899E" w14:textId="1DA44906"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3</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Öğrenci tercihlerinin alınması</w:t>
            </w:r>
          </w:p>
          <w:p w14:paraId="07955635" w14:textId="27AC386F"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a</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Önerilerin basılı ve/veya web ortamında öğrencilere ilan edilmesi.</w:t>
            </w:r>
          </w:p>
          <w:p w14:paraId="0718E0A3" w14:textId="65E701C7"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b</w:t>
            </w:r>
            <w:r w:rsidRPr="00FB0616">
              <w:rPr>
                <w:rFonts w:ascii="Book Antiqua" w:hAnsi="Book Antiqua"/>
                <w:b/>
                <w:bCs/>
              </w:rPr>
              <w:t>)</w:t>
            </w:r>
            <w:r w:rsidR="00F045D1" w:rsidRPr="00F045D1">
              <w:rPr>
                <w:rFonts w:ascii="Book Antiqua" w:hAnsi="Book Antiqua"/>
              </w:rPr>
              <w:t xml:space="preserve"> Öğrencilerin tercihlerinin alınması.</w:t>
            </w:r>
          </w:p>
          <w:p w14:paraId="606E753A" w14:textId="1DC99CEC"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4</w:t>
            </w:r>
            <w:r w:rsidRPr="00FB0616">
              <w:rPr>
                <w:rFonts w:ascii="Book Antiqua" w:hAnsi="Book Antiqua"/>
                <w:b/>
                <w:bCs/>
              </w:rPr>
              <w:t>)</w:t>
            </w:r>
            <w:r w:rsidR="00F045D1" w:rsidRPr="00F045D1">
              <w:rPr>
                <w:rFonts w:ascii="Book Antiqua" w:hAnsi="Book Antiqua"/>
              </w:rPr>
              <w:t xml:space="preserve"> Öğrencilerin tercihlere yerleştirilmesi</w:t>
            </w:r>
          </w:p>
          <w:p w14:paraId="08940BC3" w14:textId="3D3DD5A7"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a</w:t>
            </w:r>
            <w:r w:rsidRPr="00FB0616">
              <w:rPr>
                <w:rFonts w:ascii="Book Antiqua" w:hAnsi="Book Antiqua"/>
                <w:b/>
                <w:bCs/>
              </w:rPr>
              <w:t>)</w:t>
            </w:r>
            <w:r w:rsidR="00F045D1" w:rsidRPr="00F045D1">
              <w:rPr>
                <w:rFonts w:ascii="Book Antiqua" w:hAnsi="Book Antiqua"/>
              </w:rPr>
              <w:t xml:space="preserve"> Öğrencilerin tercihlerine yerleştirilmesi ve öğrencilere ilan edilmesi.</w:t>
            </w:r>
          </w:p>
          <w:p w14:paraId="3293FB93" w14:textId="2740FC6E"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b</w:t>
            </w:r>
            <w:r w:rsidRPr="00FB0616">
              <w:rPr>
                <w:rFonts w:ascii="Book Antiqua" w:hAnsi="Book Antiqua"/>
                <w:b/>
                <w:bCs/>
              </w:rPr>
              <w:t>)</w:t>
            </w:r>
            <w:r w:rsidR="00F045D1" w:rsidRPr="00F045D1">
              <w:rPr>
                <w:rFonts w:ascii="Book Antiqua" w:hAnsi="Book Antiqua"/>
              </w:rPr>
              <w:t xml:space="preserve"> Öğretim elemanlarının, Sosyal Sorumluluk Projeleri önerilerine başvuran öğrencilerle ilgili haberdar edilmesi.</w:t>
            </w:r>
          </w:p>
          <w:p w14:paraId="72271808" w14:textId="3D131AB0"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5</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Sosyal Sorumluluk Projeleri uygulamalarının izlenmesi</w:t>
            </w:r>
          </w:p>
          <w:p w14:paraId="60D1DEBE" w14:textId="3BD30857"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a</w:t>
            </w:r>
            <w:r w:rsidRPr="00FB0616">
              <w:rPr>
                <w:rFonts w:ascii="Book Antiqua" w:hAnsi="Book Antiqua"/>
                <w:b/>
                <w:bCs/>
              </w:rPr>
              <w:t>)</w:t>
            </w:r>
            <w:r w:rsidR="00F045D1" w:rsidRPr="00F045D1">
              <w:rPr>
                <w:rFonts w:ascii="Book Antiqua" w:hAnsi="Book Antiqua"/>
              </w:rPr>
              <w:t xml:space="preserve"> Sosyal Sorumluluk Projeleri Destek Komisyonu içinden uygulama dönemlerine göre sorumlu belirlemek.</w:t>
            </w:r>
          </w:p>
          <w:p w14:paraId="6E5B1854" w14:textId="5DE89846"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b</w:t>
            </w:r>
            <w:r w:rsidRPr="00FB0616">
              <w:rPr>
                <w:rFonts w:ascii="Book Antiqua" w:hAnsi="Book Antiqua"/>
                <w:b/>
                <w:bCs/>
              </w:rPr>
              <w:t>)</w:t>
            </w:r>
            <w:r w:rsidR="00F045D1" w:rsidRPr="00F045D1">
              <w:rPr>
                <w:rFonts w:ascii="Book Antiqua" w:hAnsi="Book Antiqua"/>
              </w:rPr>
              <w:t xml:space="preserve"> Öğretim elemanları ve öğrencilere formların iletilmesi.</w:t>
            </w:r>
          </w:p>
          <w:p w14:paraId="37C151A4" w14:textId="45BD76F4"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6</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Öğretim elemanlarına iletilecek formlar;</w:t>
            </w:r>
          </w:p>
          <w:p w14:paraId="0E65D5A0" w14:textId="2AD329AF"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a</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Yoklama çizelgesi</w:t>
            </w:r>
          </w:p>
          <w:p w14:paraId="73C114D1" w14:textId="4A03CAFF"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b</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Öğrenci başarısı değerlendirme formu</w:t>
            </w:r>
          </w:p>
          <w:p w14:paraId="514890E2" w14:textId="13F14755"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a</w:t>
            </w:r>
            <w:r w:rsidRPr="00FB0616">
              <w:rPr>
                <w:rFonts w:ascii="Book Antiqua" w:hAnsi="Book Antiqua"/>
                <w:b/>
                <w:bCs/>
              </w:rPr>
              <w:t>)</w:t>
            </w:r>
            <w:r w:rsidR="00F045D1" w:rsidRPr="00F045D1">
              <w:rPr>
                <w:rFonts w:ascii="Book Antiqua" w:hAnsi="Book Antiqua"/>
              </w:rPr>
              <w:t xml:space="preserve"> Öğretim elemanı geribildirim formu</w:t>
            </w:r>
          </w:p>
          <w:p w14:paraId="67EB0AC9" w14:textId="2EDA12FF" w:rsidR="00F045D1" w:rsidRPr="00F045D1" w:rsidRDefault="00FB061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c</w:t>
            </w:r>
            <w:r w:rsidRPr="00FB0616">
              <w:rPr>
                <w:rFonts w:ascii="Book Antiqua" w:hAnsi="Book Antiqua"/>
                <w:b/>
                <w:bCs/>
              </w:rPr>
              <w:t>)</w:t>
            </w:r>
            <w:r w:rsidR="00F045D1" w:rsidRPr="00F045D1">
              <w:rPr>
                <w:rFonts w:ascii="Book Antiqua" w:hAnsi="Book Antiqua"/>
              </w:rPr>
              <w:t xml:space="preserve"> Proje sonuç raporu formu</w:t>
            </w:r>
          </w:p>
          <w:p w14:paraId="3F09B54F" w14:textId="5D758183" w:rsidR="00F045D1" w:rsidRPr="00F045D1" w:rsidRDefault="00FB0616" w:rsidP="00F045D1">
            <w:pPr>
              <w:spacing w:line="360" w:lineRule="auto"/>
              <w:jc w:val="both"/>
              <w:rPr>
                <w:rFonts w:ascii="Book Antiqua" w:hAnsi="Book Antiqua"/>
              </w:rPr>
            </w:pPr>
            <w:r w:rsidRPr="00FB0616">
              <w:rPr>
                <w:rFonts w:ascii="Book Antiqua" w:hAnsi="Book Antiqua"/>
                <w:b/>
                <w:bCs/>
              </w:rPr>
              <w:t>(</w:t>
            </w:r>
            <w:r w:rsidR="004D68FB">
              <w:rPr>
                <w:rFonts w:ascii="Book Antiqua" w:hAnsi="Book Antiqua"/>
                <w:b/>
                <w:bCs/>
              </w:rPr>
              <w:t>7</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Öğrencilere iletilecek formlar</w:t>
            </w:r>
          </w:p>
          <w:p w14:paraId="727D6DF0" w14:textId="5D6ABD4E" w:rsidR="00F045D1" w:rsidRPr="00F045D1" w:rsidRDefault="00FB0616" w:rsidP="00F045D1">
            <w:pPr>
              <w:spacing w:line="360" w:lineRule="auto"/>
              <w:jc w:val="both"/>
              <w:rPr>
                <w:rFonts w:ascii="Book Antiqua" w:hAnsi="Book Antiqua"/>
              </w:rPr>
            </w:pPr>
            <w:r w:rsidRPr="00FB0616">
              <w:rPr>
                <w:rFonts w:ascii="Book Antiqua" w:hAnsi="Book Antiqua"/>
                <w:b/>
                <w:bCs/>
              </w:rPr>
              <w:lastRenderedPageBreak/>
              <w:t>(</w:t>
            </w:r>
            <w:r w:rsidR="004D68FB">
              <w:rPr>
                <w:rFonts w:ascii="Book Antiqua" w:hAnsi="Book Antiqua"/>
                <w:b/>
                <w:bCs/>
              </w:rPr>
              <w:t>a</w:t>
            </w:r>
            <w:r w:rsidRPr="00FB0616">
              <w:rPr>
                <w:rFonts w:ascii="Book Antiqua" w:hAnsi="Book Antiqua"/>
                <w:b/>
                <w:bCs/>
              </w:rPr>
              <w:t>)</w:t>
            </w:r>
            <w:r w:rsidR="00F045D1" w:rsidRPr="00F045D1">
              <w:rPr>
                <w:rFonts w:ascii="Book Antiqua" w:hAnsi="Book Antiqua"/>
              </w:rPr>
              <w:t xml:space="preserve"> Öğrenci geri bildirim formu</w:t>
            </w:r>
          </w:p>
          <w:p w14:paraId="50EF9303" w14:textId="5A341B24" w:rsidR="00F045D1" w:rsidRDefault="00160A36" w:rsidP="00F045D1">
            <w:pPr>
              <w:spacing w:line="360" w:lineRule="auto"/>
              <w:jc w:val="both"/>
              <w:rPr>
                <w:rFonts w:ascii="Book Antiqua" w:hAnsi="Book Antiqua"/>
                <w:b/>
                <w:bCs/>
              </w:rPr>
            </w:pPr>
            <w:r w:rsidRPr="00160A36">
              <w:rPr>
                <w:rFonts w:ascii="Book Antiqua" w:hAnsi="Book Antiqua"/>
                <w:b/>
                <w:bCs/>
              </w:rPr>
              <w:t>Öğrenci Sosyal Sorumluluk Projeleri Uygulama Esasları</w:t>
            </w:r>
          </w:p>
          <w:p w14:paraId="11E7B9A0" w14:textId="198D425B" w:rsidR="00F045D1" w:rsidRPr="00160A36" w:rsidRDefault="00160A36" w:rsidP="00F045D1">
            <w:pPr>
              <w:spacing w:line="360" w:lineRule="auto"/>
              <w:jc w:val="both"/>
              <w:rPr>
                <w:rFonts w:ascii="Book Antiqua" w:hAnsi="Book Antiqua"/>
                <w:b/>
                <w:bCs/>
              </w:rPr>
            </w:pPr>
            <w:r w:rsidRPr="00FB0616">
              <w:rPr>
                <w:rFonts w:ascii="Book Antiqua" w:hAnsi="Book Antiqua"/>
                <w:b/>
                <w:bCs/>
              </w:rPr>
              <w:t xml:space="preserve">Madde </w:t>
            </w:r>
            <w:r>
              <w:rPr>
                <w:rFonts w:ascii="Book Antiqua" w:hAnsi="Book Antiqua"/>
                <w:b/>
                <w:bCs/>
              </w:rPr>
              <w:t>9</w:t>
            </w:r>
            <w:r w:rsidRPr="00FB0616">
              <w:rPr>
                <w:rFonts w:ascii="Book Antiqua" w:hAnsi="Book Antiqua"/>
                <w:b/>
                <w:bCs/>
              </w:rPr>
              <w:t>- (1)</w:t>
            </w:r>
            <w:r>
              <w:rPr>
                <w:rFonts w:ascii="Book Antiqua" w:hAnsi="Book Antiqua"/>
                <w:b/>
                <w:bCs/>
              </w:rPr>
              <w:t xml:space="preserve"> </w:t>
            </w:r>
            <w:r w:rsidR="00F045D1" w:rsidRPr="00E20003">
              <w:rPr>
                <w:rFonts w:ascii="Book Antiqua" w:hAnsi="Book Antiqua"/>
                <w:b/>
                <w:bCs/>
              </w:rPr>
              <w:t xml:space="preserve">Sosyal Sorumluluk Projeleri Dersi açılması: </w:t>
            </w:r>
          </w:p>
          <w:p w14:paraId="01C8F94F" w14:textId="4C03701D"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a</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 xml:space="preserve">Sosyal Sorumluluk Projeleri öğretim elemanları tarafından önerilir. </w:t>
            </w:r>
          </w:p>
          <w:p w14:paraId="1610F86F" w14:textId="667EF1D0"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b</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 xml:space="preserve">Öneriler standart bir form kullanılarak Sosyal Sorumluluk Projeleri Destek Komisyonuna iletilir. </w:t>
            </w:r>
          </w:p>
          <w:p w14:paraId="24177EAA" w14:textId="05D48F8C"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c</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 xml:space="preserve">Bu formda; Sosyal Sorumluluk Projesinin adı, kapsamı, hedefleri/amaçları, kontenjanı, varsa önkoşulları ve görev alacak diğer öğretim elemanlarının adları ve benzeri bilgiler bulunur. </w:t>
            </w:r>
          </w:p>
          <w:p w14:paraId="3462FD0D" w14:textId="293F4ACE"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ç</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 xml:space="preserve">Sosyal Sorumluluk Projeleri Destek Komisyonu, söz konusu önerileri değerlendirir ve açılacak Sosyal Sorumluluk Projelerini belirler. </w:t>
            </w:r>
          </w:p>
          <w:p w14:paraId="5492A587" w14:textId="4461CD6F"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d</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 xml:space="preserve">Komisyon açılan her Sosyal Sorumluluk Projesine, TIP veya MED ön takısı ve projenin yapıldığı eğitim-öğretim yılını takiben dört rakamdan oluşan bir kod verir. </w:t>
            </w:r>
          </w:p>
          <w:p w14:paraId="18E502AA" w14:textId="2AF2B959"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e</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Açılacak Sosyal Sorumluluk Projeleri ve kodları önceden Sosyal Sorumluluk Projeleri Destek Komisyonu tarafından ilan edilir.</w:t>
            </w:r>
          </w:p>
          <w:p w14:paraId="24A3E656" w14:textId="6C5F6338" w:rsidR="00F045D1" w:rsidRPr="00F045D1" w:rsidRDefault="00160A36" w:rsidP="00F045D1">
            <w:pPr>
              <w:spacing w:line="360" w:lineRule="auto"/>
              <w:jc w:val="both"/>
              <w:rPr>
                <w:rFonts w:ascii="Book Antiqua" w:hAnsi="Book Antiqua"/>
              </w:rPr>
            </w:pPr>
            <w:r w:rsidRPr="00FB0616">
              <w:rPr>
                <w:rFonts w:ascii="Book Antiqua" w:hAnsi="Book Antiqua"/>
                <w:b/>
                <w:bCs/>
              </w:rPr>
              <w:t xml:space="preserve">Madde </w:t>
            </w:r>
            <w:r>
              <w:rPr>
                <w:rFonts w:ascii="Book Antiqua" w:hAnsi="Book Antiqua"/>
                <w:b/>
                <w:bCs/>
              </w:rPr>
              <w:t>9</w:t>
            </w:r>
            <w:r w:rsidRPr="00FB0616">
              <w:rPr>
                <w:rFonts w:ascii="Book Antiqua" w:hAnsi="Book Antiqua"/>
                <w:b/>
                <w:bCs/>
              </w:rPr>
              <w:t>- (</w:t>
            </w:r>
            <w:r>
              <w:rPr>
                <w:rFonts w:ascii="Book Antiqua" w:hAnsi="Book Antiqua"/>
                <w:b/>
                <w:bCs/>
              </w:rPr>
              <w:t>2</w:t>
            </w:r>
            <w:r w:rsidRPr="00FB0616">
              <w:rPr>
                <w:rFonts w:ascii="Book Antiqua" w:hAnsi="Book Antiqua"/>
                <w:b/>
                <w:bCs/>
              </w:rPr>
              <w:t>)</w:t>
            </w:r>
            <w:r>
              <w:rPr>
                <w:rFonts w:ascii="Book Antiqua" w:hAnsi="Book Antiqua"/>
                <w:b/>
                <w:bCs/>
              </w:rPr>
              <w:t xml:space="preserve"> </w:t>
            </w:r>
            <w:r w:rsidR="00F045D1" w:rsidRPr="00E20003">
              <w:rPr>
                <w:rFonts w:ascii="Book Antiqua" w:hAnsi="Book Antiqua"/>
                <w:b/>
                <w:bCs/>
              </w:rPr>
              <w:t xml:space="preserve">Sosyal Sorumluluk Projeleri süresi ve açılma zamanı: </w:t>
            </w:r>
          </w:p>
          <w:p w14:paraId="3EC83C05" w14:textId="6A79008C"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a</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 xml:space="preserve">Sosyal Sorumluluk Projeleri dersinin uygulandığı dönem, kurul ve süre koordinatörler komisyonu tarafından düzenlenir ve gerektiğinde değiştirilebilir. </w:t>
            </w:r>
          </w:p>
          <w:p w14:paraId="22B3704C" w14:textId="65EDD832" w:rsidR="00F045D1" w:rsidRPr="00F045D1" w:rsidRDefault="00160A36" w:rsidP="00F045D1">
            <w:pPr>
              <w:spacing w:line="360" w:lineRule="auto"/>
              <w:jc w:val="both"/>
              <w:rPr>
                <w:rFonts w:ascii="Book Antiqua" w:hAnsi="Book Antiqua"/>
              </w:rPr>
            </w:pPr>
            <w:r w:rsidRPr="00FB0616">
              <w:rPr>
                <w:rFonts w:ascii="Book Antiqua" w:hAnsi="Book Antiqua"/>
                <w:b/>
                <w:bCs/>
              </w:rPr>
              <w:t xml:space="preserve">Madde </w:t>
            </w:r>
            <w:r>
              <w:rPr>
                <w:rFonts w:ascii="Book Antiqua" w:hAnsi="Book Antiqua"/>
                <w:b/>
                <w:bCs/>
              </w:rPr>
              <w:t>9</w:t>
            </w:r>
            <w:r w:rsidRPr="00FB0616">
              <w:rPr>
                <w:rFonts w:ascii="Book Antiqua" w:hAnsi="Book Antiqua"/>
                <w:b/>
                <w:bCs/>
              </w:rPr>
              <w:t>- (</w:t>
            </w:r>
            <w:r>
              <w:rPr>
                <w:rFonts w:ascii="Book Antiqua" w:hAnsi="Book Antiqua"/>
                <w:b/>
                <w:bCs/>
              </w:rPr>
              <w:t>3</w:t>
            </w:r>
            <w:r w:rsidRPr="00FB0616">
              <w:rPr>
                <w:rFonts w:ascii="Book Antiqua" w:hAnsi="Book Antiqua"/>
                <w:b/>
                <w:bCs/>
              </w:rPr>
              <w:t>)</w:t>
            </w:r>
            <w:r>
              <w:rPr>
                <w:rFonts w:ascii="Book Antiqua" w:hAnsi="Book Antiqua"/>
                <w:b/>
                <w:bCs/>
              </w:rPr>
              <w:t xml:space="preserve"> </w:t>
            </w:r>
            <w:r w:rsidR="00F045D1" w:rsidRPr="00E20003">
              <w:rPr>
                <w:rFonts w:ascii="Book Antiqua" w:hAnsi="Book Antiqua"/>
                <w:b/>
                <w:bCs/>
              </w:rPr>
              <w:t xml:space="preserve">Sosyal Sorumluluk Projelerine Katılım: </w:t>
            </w:r>
          </w:p>
          <w:p w14:paraId="58E7DD56" w14:textId="3C1BA8E5"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a</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 xml:space="preserve">Öğrencilerinin Sosyal Sorumluluk Projelerine katılımı zorunludur. </w:t>
            </w:r>
          </w:p>
          <w:p w14:paraId="52232241" w14:textId="58E69E2C"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b</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Devam hususunda Muğla Sıtkı Koçman Üniversitesi Tıp Fakültesi Eğitim-Öğretim ve Sınav Yönetmeliğindeki hususlar geçerlidir.</w:t>
            </w:r>
          </w:p>
          <w:p w14:paraId="28E5F4AD" w14:textId="4907A54D"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c</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Her Anabilim/Bilim Dalından en az bir öğretim elemanının Sosyal Sorumluluk Projesi açması beklenir. Yeterli Sosyal Sorumluluk Projesi açılmaması durumunda, Dekanlık gerekli düzenlemeyi yapar.</w:t>
            </w:r>
          </w:p>
          <w:p w14:paraId="18E85B41" w14:textId="70B38DD6"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ç</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Sosyal Sorumluk Projeleri dersinin verildiği dönem dışındaki gönüllü öğrenciler ve ilgili öğretim elemanı ve öğrencinin yazılı talebi ve Sosyal Sorumluluk Projeleri Destek Komisyonunun izni ve onayı ile projelere dahil olabilir.</w:t>
            </w:r>
          </w:p>
          <w:p w14:paraId="25018E41" w14:textId="5EF87D1E"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d</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 xml:space="preserve">Sosyal Sorumluluk Projeleri dersinin değerlendirilmesinde kullanılacak puanlama/notlandırma Koordinatörler Komisyonu tarafından düzenlenir ve gerektiğinde değiştirilebilir. </w:t>
            </w:r>
          </w:p>
          <w:p w14:paraId="47BB0B96" w14:textId="639ADA20" w:rsidR="00F045D1" w:rsidRPr="00F045D1" w:rsidRDefault="00160A36" w:rsidP="00F045D1">
            <w:pPr>
              <w:spacing w:line="360" w:lineRule="auto"/>
              <w:jc w:val="both"/>
              <w:rPr>
                <w:rFonts w:ascii="Book Antiqua" w:hAnsi="Book Antiqua"/>
              </w:rPr>
            </w:pPr>
            <w:r w:rsidRPr="00FB0616">
              <w:rPr>
                <w:rFonts w:ascii="Book Antiqua" w:hAnsi="Book Antiqua"/>
                <w:b/>
                <w:bCs/>
              </w:rPr>
              <w:t xml:space="preserve">Madde </w:t>
            </w:r>
            <w:r>
              <w:rPr>
                <w:rFonts w:ascii="Book Antiqua" w:hAnsi="Book Antiqua"/>
                <w:b/>
                <w:bCs/>
              </w:rPr>
              <w:t>9</w:t>
            </w:r>
            <w:r w:rsidRPr="00FB0616">
              <w:rPr>
                <w:rFonts w:ascii="Book Antiqua" w:hAnsi="Book Antiqua"/>
                <w:b/>
                <w:bCs/>
              </w:rPr>
              <w:t>- (</w:t>
            </w:r>
            <w:r w:rsidR="00E20003">
              <w:rPr>
                <w:rFonts w:ascii="Book Antiqua" w:hAnsi="Book Antiqua"/>
                <w:b/>
                <w:bCs/>
              </w:rPr>
              <w:t>4</w:t>
            </w:r>
            <w:r w:rsidRPr="00FB0616">
              <w:rPr>
                <w:rFonts w:ascii="Book Antiqua" w:hAnsi="Book Antiqua"/>
                <w:b/>
                <w:bCs/>
              </w:rPr>
              <w:t>)</w:t>
            </w:r>
            <w:r>
              <w:rPr>
                <w:rFonts w:ascii="Book Antiqua" w:hAnsi="Book Antiqua"/>
                <w:b/>
                <w:bCs/>
              </w:rPr>
              <w:t xml:space="preserve"> </w:t>
            </w:r>
            <w:r w:rsidR="00F045D1" w:rsidRPr="00E20003">
              <w:rPr>
                <w:rFonts w:ascii="Book Antiqua" w:hAnsi="Book Antiqua"/>
                <w:b/>
                <w:bCs/>
              </w:rPr>
              <w:t xml:space="preserve">Sosyal Sorumluluk Projelerine kayıt: </w:t>
            </w:r>
          </w:p>
          <w:p w14:paraId="6DB84744" w14:textId="56001F6D" w:rsidR="00F045D1" w:rsidRPr="00F045D1" w:rsidRDefault="00160A36" w:rsidP="00F045D1">
            <w:pPr>
              <w:spacing w:line="360" w:lineRule="auto"/>
              <w:jc w:val="both"/>
              <w:rPr>
                <w:rFonts w:ascii="Book Antiqua" w:hAnsi="Book Antiqua"/>
              </w:rPr>
            </w:pPr>
            <w:r w:rsidRPr="00FB0616">
              <w:rPr>
                <w:rFonts w:ascii="Book Antiqua" w:hAnsi="Book Antiqua"/>
                <w:b/>
                <w:bCs/>
              </w:rPr>
              <w:lastRenderedPageBreak/>
              <w:t>(</w:t>
            </w:r>
            <w:r>
              <w:rPr>
                <w:rFonts w:ascii="Book Antiqua" w:hAnsi="Book Antiqua"/>
                <w:b/>
                <w:bCs/>
              </w:rPr>
              <w:t>a</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 xml:space="preserve">Öğrenciler, ilan edilen Sosyal Sorumluluk Projeleri arasından üç tanesini seçerler ve “Sosyal Sorumluluk Projeleri Kayıt Başvuru Formu” na en çok ilgi duydukları Sosyal Sorumluluk Projesinden başlayarak sıralama yaparlar. </w:t>
            </w:r>
          </w:p>
          <w:p w14:paraId="5192EA5F" w14:textId="3439E056"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b</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 xml:space="preserve">Formlar, öngörülen süre içinde Öğrenci İşleri Birimine teslim edilir. </w:t>
            </w:r>
          </w:p>
          <w:p w14:paraId="0C36234B" w14:textId="1F6B55C5"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c</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 xml:space="preserve">Öğrenciler mümkün olduğu ölçüde tercihleri doğrultusunda bu Sosyal Sorumluluk Projelerine yerleştirilir. </w:t>
            </w:r>
          </w:p>
          <w:p w14:paraId="13F4B37D" w14:textId="1699335B"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ç</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Sosyal Sorumluluk Projelerine yerleştirilen öğrencilerin adları ve numaraları listelenerek, ilgili öğretim elemanına imza çizelgesi ile birlikte iletilir.</w:t>
            </w:r>
          </w:p>
          <w:p w14:paraId="01F5C2F7" w14:textId="26597C89" w:rsidR="00F045D1" w:rsidRPr="00160A36" w:rsidRDefault="00160A36" w:rsidP="00F045D1">
            <w:pPr>
              <w:spacing w:line="360" w:lineRule="auto"/>
              <w:jc w:val="both"/>
              <w:rPr>
                <w:rFonts w:ascii="Book Antiqua" w:hAnsi="Book Antiqua"/>
                <w:b/>
                <w:bCs/>
              </w:rPr>
            </w:pPr>
            <w:r w:rsidRPr="00160A36">
              <w:rPr>
                <w:rFonts w:ascii="Book Antiqua" w:hAnsi="Book Antiqua"/>
                <w:b/>
                <w:bCs/>
              </w:rPr>
              <w:t xml:space="preserve">Geri Bildirimler </w:t>
            </w:r>
            <w:r>
              <w:rPr>
                <w:rFonts w:ascii="Book Antiqua" w:hAnsi="Book Antiqua"/>
                <w:b/>
                <w:bCs/>
              </w:rPr>
              <w:t>v</w:t>
            </w:r>
            <w:r w:rsidRPr="00160A36">
              <w:rPr>
                <w:rFonts w:ascii="Book Antiqua" w:hAnsi="Book Antiqua"/>
                <w:b/>
                <w:bCs/>
              </w:rPr>
              <w:t xml:space="preserve">e Değerlendirme </w:t>
            </w:r>
            <w:r>
              <w:rPr>
                <w:rFonts w:ascii="Book Antiqua" w:hAnsi="Book Antiqua"/>
                <w:b/>
                <w:bCs/>
              </w:rPr>
              <w:t>v</w:t>
            </w:r>
            <w:r w:rsidRPr="00160A36">
              <w:rPr>
                <w:rFonts w:ascii="Book Antiqua" w:hAnsi="Book Antiqua"/>
                <w:b/>
                <w:bCs/>
              </w:rPr>
              <w:t>e Çalışmaların Sunumu</w:t>
            </w:r>
          </w:p>
          <w:p w14:paraId="4C453A0C" w14:textId="46AED78A" w:rsidR="00F045D1" w:rsidRPr="00F045D1" w:rsidRDefault="00160A36" w:rsidP="00F045D1">
            <w:pPr>
              <w:spacing w:line="360" w:lineRule="auto"/>
              <w:jc w:val="both"/>
              <w:rPr>
                <w:rFonts w:ascii="Book Antiqua" w:hAnsi="Book Antiqua"/>
              </w:rPr>
            </w:pPr>
            <w:r w:rsidRPr="00FB0616">
              <w:rPr>
                <w:rFonts w:ascii="Book Antiqua" w:hAnsi="Book Antiqua"/>
                <w:b/>
                <w:bCs/>
              </w:rPr>
              <w:t xml:space="preserve">Madde </w:t>
            </w:r>
            <w:r>
              <w:rPr>
                <w:rFonts w:ascii="Book Antiqua" w:hAnsi="Book Antiqua"/>
                <w:b/>
                <w:bCs/>
              </w:rPr>
              <w:t>10</w:t>
            </w:r>
            <w:r w:rsidRPr="00FB0616">
              <w:rPr>
                <w:rFonts w:ascii="Book Antiqua" w:hAnsi="Book Antiqua"/>
                <w:b/>
                <w:bCs/>
              </w:rPr>
              <w:t>- (</w:t>
            </w:r>
            <w:r>
              <w:rPr>
                <w:rFonts w:ascii="Book Antiqua" w:hAnsi="Book Antiqua"/>
                <w:b/>
                <w:bCs/>
              </w:rPr>
              <w:t>1</w:t>
            </w:r>
            <w:r w:rsidRPr="00FB0616">
              <w:rPr>
                <w:rFonts w:ascii="Book Antiqua" w:hAnsi="Book Antiqua"/>
                <w:b/>
                <w:bCs/>
              </w:rPr>
              <w:t>)</w:t>
            </w:r>
            <w:r w:rsidR="00F045D1" w:rsidRPr="00F045D1">
              <w:rPr>
                <w:rFonts w:ascii="Book Antiqua" w:hAnsi="Book Antiqua"/>
              </w:rPr>
              <w:t xml:space="preserve"> </w:t>
            </w:r>
            <w:r w:rsidR="00F045D1" w:rsidRPr="00E20003">
              <w:rPr>
                <w:rFonts w:ascii="Book Antiqua" w:hAnsi="Book Antiqua"/>
                <w:b/>
                <w:bCs/>
              </w:rPr>
              <w:t xml:space="preserve">Geri Bildirimler: </w:t>
            </w:r>
          </w:p>
          <w:p w14:paraId="16D0C0AC" w14:textId="01DB0290"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a</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Sosyal Sorumluluk Projeleri sonunda öğrenci ve öğretim elemanları Sosyal Sorumluluk Projeler Destek Komisyonu tarafından hazırlanacak ve gerektiğinde revize edilebilecek geri bildirim formlarını doldururlar. Ayrıca proje bitiminde, sosyal sorumluluk projeleri destek komisyonu ve projeden sorumlu öğretim elemanı/elemanları tarafından yüz yüze geri bildirim alınacaktır.</w:t>
            </w:r>
          </w:p>
          <w:p w14:paraId="617C3696" w14:textId="53982CBD" w:rsidR="00F045D1" w:rsidRPr="00E20003" w:rsidRDefault="00160A36" w:rsidP="00F045D1">
            <w:pPr>
              <w:spacing w:line="360" w:lineRule="auto"/>
              <w:jc w:val="both"/>
              <w:rPr>
                <w:rFonts w:ascii="Book Antiqua" w:hAnsi="Book Antiqua"/>
                <w:b/>
                <w:bCs/>
              </w:rPr>
            </w:pPr>
            <w:r w:rsidRPr="00E20003">
              <w:rPr>
                <w:rFonts w:ascii="Book Antiqua" w:hAnsi="Book Antiqua"/>
                <w:b/>
                <w:bCs/>
              </w:rPr>
              <w:t>Madde 10- (2)</w:t>
            </w:r>
            <w:r w:rsidR="00F045D1" w:rsidRPr="00E20003">
              <w:rPr>
                <w:rFonts w:ascii="Book Antiqua" w:hAnsi="Book Antiqua"/>
                <w:b/>
                <w:bCs/>
              </w:rPr>
              <w:t xml:space="preserve"> Değerlendirmeler: </w:t>
            </w:r>
          </w:p>
          <w:p w14:paraId="754709DB" w14:textId="2918F3E3"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a</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 xml:space="preserve">Öğrenci değerlendirmelerinde sözlü/yazılı sınav yapılmaz. </w:t>
            </w:r>
          </w:p>
          <w:p w14:paraId="41520FF1" w14:textId="34A42EDD"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a</w:t>
            </w:r>
            <w:r w:rsidRPr="00FB0616">
              <w:rPr>
                <w:rFonts w:ascii="Book Antiqua" w:hAnsi="Book Antiqua"/>
                <w:b/>
                <w:bCs/>
              </w:rPr>
              <w:t>)</w:t>
            </w:r>
            <w:r w:rsidR="00F045D1" w:rsidRPr="00F045D1">
              <w:rPr>
                <w:rFonts w:ascii="Book Antiqua" w:hAnsi="Book Antiqua"/>
              </w:rPr>
              <w:t xml:space="preserve">Öğretim elemanı Sosyal Sorumluluk Projeleri Destek Komisyonu tarafından hazırlanacak ve gerektiğinde revize edilebilecek bir form ile sorumlu olduğu Sosyal Sorumluluk Projelerindeki öğrencileri değerlendirir. </w:t>
            </w:r>
          </w:p>
          <w:p w14:paraId="043A7449" w14:textId="7F4A8DBD" w:rsid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a</w:t>
            </w:r>
            <w:r w:rsidRPr="00FB0616">
              <w:rPr>
                <w:rFonts w:ascii="Book Antiqua" w:hAnsi="Book Antiqua"/>
                <w:b/>
                <w:bCs/>
              </w:rPr>
              <w:t>)</w:t>
            </w:r>
            <w:r w:rsidR="00F045D1" w:rsidRPr="00F045D1">
              <w:rPr>
                <w:rFonts w:ascii="Book Antiqua" w:hAnsi="Book Antiqua"/>
              </w:rPr>
              <w:t>Sosyal Sorumluluk Projeleri dersinin değerlendirmesi, gerekli görülür ise Koordinatörler Komisyonu tarafından tekrar düzenlenebilir.</w:t>
            </w:r>
          </w:p>
          <w:p w14:paraId="518BBEEE" w14:textId="5F2E698B" w:rsidR="00F045D1" w:rsidRPr="00E20003" w:rsidRDefault="00160A36" w:rsidP="00F045D1">
            <w:pPr>
              <w:spacing w:line="360" w:lineRule="auto"/>
              <w:jc w:val="both"/>
              <w:rPr>
                <w:rFonts w:ascii="Book Antiqua" w:hAnsi="Book Antiqua"/>
                <w:b/>
                <w:bCs/>
              </w:rPr>
            </w:pPr>
            <w:r w:rsidRPr="00FB0616">
              <w:rPr>
                <w:rFonts w:ascii="Book Antiqua" w:hAnsi="Book Antiqua"/>
                <w:b/>
                <w:bCs/>
              </w:rPr>
              <w:t xml:space="preserve">Madde </w:t>
            </w:r>
            <w:r w:rsidRPr="00E20003">
              <w:rPr>
                <w:rFonts w:ascii="Book Antiqua" w:hAnsi="Book Antiqua"/>
                <w:b/>
                <w:bCs/>
              </w:rPr>
              <w:t xml:space="preserve">10- (3) </w:t>
            </w:r>
            <w:r w:rsidR="00F045D1" w:rsidRPr="00E20003">
              <w:rPr>
                <w:rFonts w:ascii="Book Antiqua" w:hAnsi="Book Antiqua"/>
                <w:b/>
                <w:bCs/>
              </w:rPr>
              <w:t xml:space="preserve">Öğretim elemanları öğrencileri değerlendirirken; </w:t>
            </w:r>
          </w:p>
          <w:p w14:paraId="792882F4" w14:textId="6BAC3977"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a</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 xml:space="preserve"> Sosyal Sorumluluk Projelerinde belirtilen görev ve sorumlulukları yerine getirme </w:t>
            </w:r>
          </w:p>
          <w:p w14:paraId="2234CA52" w14:textId="4F196BC5"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b</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 xml:space="preserve"> Çalışmanın kapsamı ve tamamlanması</w:t>
            </w:r>
          </w:p>
          <w:p w14:paraId="5E42730B" w14:textId="785B0445" w:rsidR="00F045D1" w:rsidRPr="00F045D1" w:rsidRDefault="00160A36" w:rsidP="00F045D1">
            <w:pPr>
              <w:spacing w:line="360" w:lineRule="auto"/>
              <w:jc w:val="both"/>
              <w:rPr>
                <w:rFonts w:ascii="Book Antiqua" w:hAnsi="Book Antiqua"/>
              </w:rPr>
            </w:pPr>
            <w:r w:rsidRPr="00FB0616">
              <w:rPr>
                <w:rFonts w:ascii="Book Antiqua" w:hAnsi="Book Antiqua"/>
                <w:b/>
                <w:bCs/>
              </w:rPr>
              <w:t>(</w:t>
            </w:r>
            <w:r>
              <w:rPr>
                <w:rFonts w:ascii="Book Antiqua" w:hAnsi="Book Antiqua"/>
                <w:b/>
                <w:bCs/>
              </w:rPr>
              <w:t>c</w:t>
            </w:r>
            <w:r w:rsidRPr="00FB0616">
              <w:rPr>
                <w:rFonts w:ascii="Book Antiqua" w:hAnsi="Book Antiqua"/>
                <w:b/>
                <w:bCs/>
              </w:rPr>
              <w:t>)</w:t>
            </w:r>
            <w:r>
              <w:rPr>
                <w:rFonts w:ascii="Book Antiqua" w:hAnsi="Book Antiqua"/>
                <w:b/>
                <w:bCs/>
              </w:rPr>
              <w:t xml:space="preserve"> </w:t>
            </w:r>
            <w:r w:rsidR="00F045D1" w:rsidRPr="00F045D1">
              <w:rPr>
                <w:rFonts w:ascii="Book Antiqua" w:hAnsi="Book Antiqua"/>
              </w:rPr>
              <w:t>Katılım ve devamlılık kriterlerini göz önünde bulundururlar.</w:t>
            </w:r>
          </w:p>
          <w:p w14:paraId="3644633C" w14:textId="590D7F7A" w:rsidR="00F045D1" w:rsidRPr="00F045D1" w:rsidRDefault="00160A36" w:rsidP="00F045D1">
            <w:pPr>
              <w:spacing w:line="360" w:lineRule="auto"/>
              <w:jc w:val="both"/>
              <w:rPr>
                <w:rFonts w:ascii="Book Antiqua" w:hAnsi="Book Antiqua"/>
              </w:rPr>
            </w:pPr>
            <w:r w:rsidRPr="00FB0616">
              <w:rPr>
                <w:rFonts w:ascii="Book Antiqua" w:hAnsi="Book Antiqua"/>
                <w:b/>
                <w:bCs/>
              </w:rPr>
              <w:t xml:space="preserve">Madde </w:t>
            </w:r>
            <w:r>
              <w:rPr>
                <w:rFonts w:ascii="Book Antiqua" w:hAnsi="Book Antiqua"/>
                <w:b/>
                <w:bCs/>
              </w:rPr>
              <w:t>10</w:t>
            </w:r>
            <w:r w:rsidRPr="00FB0616">
              <w:rPr>
                <w:rFonts w:ascii="Book Antiqua" w:hAnsi="Book Antiqua"/>
                <w:b/>
                <w:bCs/>
              </w:rPr>
              <w:t>-</w:t>
            </w:r>
            <w:r w:rsidRPr="00E20003">
              <w:rPr>
                <w:rFonts w:ascii="Book Antiqua" w:hAnsi="Book Antiqua"/>
                <w:b/>
                <w:bCs/>
              </w:rPr>
              <w:t xml:space="preserve"> (4) </w:t>
            </w:r>
            <w:r w:rsidR="00F045D1" w:rsidRPr="00E20003">
              <w:rPr>
                <w:rFonts w:ascii="Book Antiqua" w:hAnsi="Book Antiqua"/>
                <w:b/>
                <w:bCs/>
              </w:rPr>
              <w:t xml:space="preserve">Çalışmaların sunumu: </w:t>
            </w:r>
          </w:p>
          <w:p w14:paraId="7261CE8A" w14:textId="09602D81" w:rsidR="00A45602" w:rsidRPr="00160A36" w:rsidRDefault="00160A36" w:rsidP="00160A36">
            <w:pPr>
              <w:spacing w:line="360" w:lineRule="auto"/>
              <w:rPr>
                <w:rFonts w:ascii="Book Antiqua" w:hAnsi="Book Antiqua"/>
                <w:b/>
                <w:bCs/>
              </w:rPr>
            </w:pPr>
            <w:r w:rsidRPr="00FB0616">
              <w:rPr>
                <w:rFonts w:ascii="Book Antiqua" w:hAnsi="Book Antiqua"/>
                <w:b/>
                <w:bCs/>
              </w:rPr>
              <w:t>(</w:t>
            </w:r>
            <w:r>
              <w:rPr>
                <w:rFonts w:ascii="Book Antiqua" w:hAnsi="Book Antiqua"/>
                <w:b/>
                <w:bCs/>
              </w:rPr>
              <w:t>a</w:t>
            </w:r>
            <w:r w:rsidRPr="00FB0616">
              <w:rPr>
                <w:rFonts w:ascii="Book Antiqua" w:hAnsi="Book Antiqua"/>
                <w:b/>
                <w:bCs/>
              </w:rPr>
              <w:t>)</w:t>
            </w:r>
            <w:r>
              <w:rPr>
                <w:rFonts w:ascii="Book Antiqua" w:hAnsi="Book Antiqua"/>
                <w:b/>
                <w:bCs/>
              </w:rPr>
              <w:t xml:space="preserve"> </w:t>
            </w:r>
            <w:r w:rsidR="00F045D1" w:rsidRPr="00160A36">
              <w:rPr>
                <w:rFonts w:ascii="Book Antiqua" w:hAnsi="Book Antiqua"/>
              </w:rPr>
              <w:t>Öğrenciler tamamlanan Sosyal Sorumluluk Projeleri çalışmalarını, dönem sonunda rapor haline getirip teslim ederler.</w:t>
            </w:r>
          </w:p>
        </w:tc>
      </w:tr>
      <w:tr w:rsidR="00A45602" w:rsidRPr="00844133" w14:paraId="4F6EFE76" w14:textId="77777777" w:rsidTr="0052044D">
        <w:tc>
          <w:tcPr>
            <w:tcW w:w="9062" w:type="dxa"/>
            <w:gridSpan w:val="3"/>
          </w:tcPr>
          <w:p w14:paraId="2BF0CA3B" w14:textId="77777777" w:rsidR="00A45602" w:rsidRPr="00844133" w:rsidRDefault="00A45602" w:rsidP="0052044D">
            <w:pPr>
              <w:spacing w:line="360" w:lineRule="auto"/>
              <w:jc w:val="center"/>
              <w:rPr>
                <w:rFonts w:ascii="Book Antiqua" w:hAnsi="Book Antiqua"/>
                <w:b/>
                <w:bCs/>
              </w:rPr>
            </w:pPr>
            <w:r w:rsidRPr="00844133">
              <w:rPr>
                <w:rFonts w:ascii="Book Antiqua" w:hAnsi="Book Antiqua"/>
                <w:b/>
                <w:bCs/>
              </w:rPr>
              <w:lastRenderedPageBreak/>
              <w:t>ÜÇÜNCÜ KISIM</w:t>
            </w:r>
          </w:p>
          <w:p w14:paraId="4F8AF91F" w14:textId="77777777" w:rsidR="00A45602" w:rsidRPr="00844133" w:rsidRDefault="00A45602" w:rsidP="0052044D">
            <w:pPr>
              <w:spacing w:line="360" w:lineRule="auto"/>
              <w:jc w:val="center"/>
              <w:rPr>
                <w:rFonts w:ascii="Book Antiqua" w:hAnsi="Book Antiqua"/>
                <w:b/>
                <w:bCs/>
              </w:rPr>
            </w:pPr>
            <w:r w:rsidRPr="00844133">
              <w:rPr>
                <w:rFonts w:ascii="Book Antiqua" w:hAnsi="Book Antiqua"/>
                <w:b/>
                <w:bCs/>
              </w:rPr>
              <w:t>Yürürlük ve Yürütme</w:t>
            </w:r>
          </w:p>
          <w:p w14:paraId="2184033D" w14:textId="77777777" w:rsidR="00A45602" w:rsidRPr="00844133" w:rsidRDefault="00A45602" w:rsidP="0052044D">
            <w:pPr>
              <w:spacing w:line="360" w:lineRule="auto"/>
              <w:jc w:val="both"/>
              <w:rPr>
                <w:rFonts w:ascii="Book Antiqua" w:hAnsi="Book Antiqua"/>
                <w:b/>
                <w:bCs/>
              </w:rPr>
            </w:pPr>
            <w:r w:rsidRPr="00844133">
              <w:rPr>
                <w:rFonts w:ascii="Book Antiqua" w:hAnsi="Book Antiqua"/>
                <w:b/>
                <w:bCs/>
              </w:rPr>
              <w:t>Yürürlük</w:t>
            </w:r>
          </w:p>
          <w:p w14:paraId="607D00FE" w14:textId="3DAD0E73" w:rsidR="00A45602" w:rsidRPr="00844133" w:rsidRDefault="00A45602" w:rsidP="0052044D">
            <w:pPr>
              <w:spacing w:line="360" w:lineRule="auto"/>
              <w:jc w:val="both"/>
              <w:rPr>
                <w:rFonts w:ascii="Book Antiqua" w:hAnsi="Book Antiqua"/>
              </w:rPr>
            </w:pPr>
            <w:r w:rsidRPr="00844133">
              <w:rPr>
                <w:rFonts w:ascii="Book Antiqua" w:hAnsi="Book Antiqua"/>
                <w:b/>
                <w:bCs/>
              </w:rPr>
              <w:t xml:space="preserve">Madde </w:t>
            </w:r>
            <w:r w:rsidR="006E6D18">
              <w:rPr>
                <w:rFonts w:ascii="Book Antiqua" w:hAnsi="Book Antiqua"/>
                <w:b/>
                <w:bCs/>
              </w:rPr>
              <w:t>11</w:t>
            </w:r>
            <w:r w:rsidRPr="00844133">
              <w:rPr>
                <w:rFonts w:ascii="Book Antiqua" w:hAnsi="Book Antiqua"/>
                <w:b/>
                <w:bCs/>
              </w:rPr>
              <w:t>- (1)</w:t>
            </w:r>
            <w:r w:rsidRPr="00844133">
              <w:rPr>
                <w:rFonts w:ascii="Book Antiqua" w:hAnsi="Book Antiqua"/>
              </w:rPr>
              <w:t xml:space="preserve"> Muğla Sıtkı Koçman Üniversitesi Tıp Fakültesi </w:t>
            </w:r>
            <w:r w:rsidR="00D155EB" w:rsidRPr="00D155EB">
              <w:rPr>
                <w:rFonts w:ascii="Book Antiqua" w:hAnsi="Book Antiqua"/>
              </w:rPr>
              <w:t>Sosyal Sorumluluk Projeleri Destek Komisyonu</w:t>
            </w:r>
            <w:r w:rsidR="00D155EB">
              <w:rPr>
                <w:rFonts w:ascii="Book Antiqua" w:hAnsi="Book Antiqua"/>
              </w:rPr>
              <w:t>nun</w:t>
            </w:r>
            <w:r w:rsidRPr="00844133">
              <w:rPr>
                <w:rFonts w:ascii="Book Antiqua" w:hAnsi="Book Antiqua"/>
              </w:rPr>
              <w:t xml:space="preserve"> işbu çalışma usul ve esasları Muğla Sıtkı Koçman Üniversitesi Tıp </w:t>
            </w:r>
            <w:r w:rsidRPr="00844133">
              <w:rPr>
                <w:rFonts w:ascii="Book Antiqua" w:hAnsi="Book Antiqua"/>
              </w:rPr>
              <w:lastRenderedPageBreak/>
              <w:t>Fakültesi Fakülte Kurulu’nda onaylandığı tarihten itibaren yürürlüğe girer. Gerektikçe söz konusu çalışma esaslarının güncellenmesi Muğla Sıtkı Koçman Üniversitesi Tıp Fakültesi Fakülte Kurulunun yetkisindedir.</w:t>
            </w:r>
          </w:p>
          <w:p w14:paraId="369BF534" w14:textId="77777777" w:rsidR="00A45602" w:rsidRPr="00844133" w:rsidRDefault="00A45602" w:rsidP="0052044D">
            <w:pPr>
              <w:spacing w:line="360" w:lineRule="auto"/>
              <w:jc w:val="both"/>
              <w:rPr>
                <w:rFonts w:ascii="Book Antiqua" w:hAnsi="Book Antiqua"/>
                <w:b/>
                <w:bCs/>
              </w:rPr>
            </w:pPr>
            <w:r w:rsidRPr="00844133">
              <w:rPr>
                <w:rFonts w:ascii="Book Antiqua" w:hAnsi="Book Antiqua"/>
                <w:b/>
                <w:bCs/>
              </w:rPr>
              <w:t>Yürütme</w:t>
            </w:r>
          </w:p>
          <w:p w14:paraId="181A9912" w14:textId="5187B448" w:rsidR="00A45602" w:rsidRPr="00844133" w:rsidRDefault="00A45602" w:rsidP="0052044D">
            <w:pPr>
              <w:spacing w:line="360" w:lineRule="auto"/>
              <w:rPr>
                <w:rFonts w:ascii="Book Antiqua" w:hAnsi="Book Antiqua"/>
                <w:b/>
                <w:bCs/>
              </w:rPr>
            </w:pPr>
            <w:r w:rsidRPr="00844133">
              <w:rPr>
                <w:rFonts w:ascii="Book Antiqua" w:hAnsi="Book Antiqua"/>
                <w:b/>
                <w:bCs/>
              </w:rPr>
              <w:t xml:space="preserve">Madde </w:t>
            </w:r>
            <w:r w:rsidR="006E6D18">
              <w:rPr>
                <w:rFonts w:ascii="Book Antiqua" w:hAnsi="Book Antiqua"/>
                <w:b/>
                <w:bCs/>
              </w:rPr>
              <w:t>12</w:t>
            </w:r>
            <w:r w:rsidRPr="00844133">
              <w:rPr>
                <w:rFonts w:ascii="Book Antiqua" w:hAnsi="Book Antiqua"/>
                <w:b/>
                <w:bCs/>
              </w:rPr>
              <w:t>- (1)</w:t>
            </w:r>
            <w:r w:rsidRPr="00844133">
              <w:rPr>
                <w:rFonts w:ascii="Book Antiqua" w:hAnsi="Book Antiqua"/>
              </w:rPr>
              <w:t xml:space="preserve"> Bu çalışma usul ve esaslarının uygulanmasından Muğla Sıtkı Koçman Üniversitesi Tıp Fakültesi Dekanı sorumludur.</w:t>
            </w:r>
          </w:p>
        </w:tc>
      </w:tr>
      <w:tr w:rsidR="00A45602" w:rsidRPr="00844133" w14:paraId="78CFB74B" w14:textId="77777777" w:rsidTr="0052044D">
        <w:tc>
          <w:tcPr>
            <w:tcW w:w="9062" w:type="dxa"/>
            <w:gridSpan w:val="3"/>
            <w:tcBorders>
              <w:top w:val="single" w:sz="4" w:space="0" w:color="auto"/>
              <w:left w:val="single" w:sz="4" w:space="0" w:color="auto"/>
              <w:bottom w:val="single" w:sz="4" w:space="0" w:color="auto"/>
              <w:right w:val="single" w:sz="4" w:space="0" w:color="auto"/>
            </w:tcBorders>
          </w:tcPr>
          <w:p w14:paraId="7024D42C" w14:textId="77777777" w:rsidR="00A45602" w:rsidRPr="00844133" w:rsidRDefault="00A45602" w:rsidP="0052044D">
            <w:pPr>
              <w:spacing w:line="360" w:lineRule="auto"/>
              <w:jc w:val="center"/>
              <w:rPr>
                <w:rFonts w:ascii="Book Antiqua" w:hAnsi="Book Antiqua"/>
                <w:b/>
                <w:bCs/>
              </w:rPr>
            </w:pPr>
            <w:r w:rsidRPr="00844133">
              <w:rPr>
                <w:rFonts w:ascii="Book Antiqua" w:hAnsi="Book Antiqua"/>
                <w:b/>
                <w:bCs/>
              </w:rPr>
              <w:lastRenderedPageBreak/>
              <w:t xml:space="preserve">MUĞLA SITKI KOÇMAN ÜNİVERSİTESİ </w:t>
            </w:r>
          </w:p>
          <w:p w14:paraId="4FEC9DFC" w14:textId="77777777" w:rsidR="00A45602" w:rsidRPr="00844133" w:rsidRDefault="00A45602" w:rsidP="0052044D">
            <w:pPr>
              <w:spacing w:line="360" w:lineRule="auto"/>
              <w:jc w:val="center"/>
              <w:rPr>
                <w:rFonts w:ascii="Book Antiqua" w:hAnsi="Book Antiqua"/>
                <w:b/>
                <w:bCs/>
              </w:rPr>
            </w:pPr>
            <w:r w:rsidRPr="00844133">
              <w:rPr>
                <w:rFonts w:ascii="Book Antiqua" w:hAnsi="Book Antiqua"/>
                <w:b/>
                <w:bCs/>
              </w:rPr>
              <w:t xml:space="preserve">TIP FAKÜLTESİ </w:t>
            </w:r>
          </w:p>
          <w:p w14:paraId="4375AC15" w14:textId="77777777" w:rsidR="00A45602" w:rsidRPr="00844133" w:rsidRDefault="00A45602" w:rsidP="0052044D">
            <w:pPr>
              <w:spacing w:line="360" w:lineRule="auto"/>
              <w:jc w:val="center"/>
              <w:rPr>
                <w:rFonts w:ascii="Book Antiqua" w:hAnsi="Book Antiqua"/>
                <w:b/>
                <w:bCs/>
              </w:rPr>
            </w:pPr>
            <w:r w:rsidRPr="00844133">
              <w:rPr>
                <w:rFonts w:ascii="Book Antiqua" w:hAnsi="Book Antiqua"/>
                <w:b/>
                <w:bCs/>
              </w:rPr>
              <w:t xml:space="preserve">DEKANLIĞI </w:t>
            </w:r>
          </w:p>
          <w:p w14:paraId="14576BD0" w14:textId="77777777" w:rsidR="00A45602" w:rsidRPr="00844133" w:rsidRDefault="00A45602" w:rsidP="0052044D">
            <w:pPr>
              <w:spacing w:line="360" w:lineRule="auto"/>
              <w:jc w:val="center"/>
              <w:rPr>
                <w:rFonts w:ascii="Book Antiqua" w:hAnsi="Book Antiqua"/>
                <w:b/>
                <w:bCs/>
              </w:rPr>
            </w:pPr>
            <w:r w:rsidRPr="00844133">
              <w:rPr>
                <w:rFonts w:ascii="Book Antiqua" w:hAnsi="Book Antiqua"/>
                <w:b/>
                <w:bCs/>
              </w:rPr>
              <w:t>FAKÜLTE KURULU KARARI</w:t>
            </w:r>
          </w:p>
        </w:tc>
      </w:tr>
      <w:tr w:rsidR="004B361D" w:rsidRPr="00844133" w14:paraId="0616B6C3" w14:textId="77777777" w:rsidTr="00EB7CF9">
        <w:tc>
          <w:tcPr>
            <w:tcW w:w="3681" w:type="dxa"/>
            <w:tcBorders>
              <w:top w:val="single" w:sz="4" w:space="0" w:color="auto"/>
              <w:left w:val="single" w:sz="4" w:space="0" w:color="auto"/>
              <w:bottom w:val="single" w:sz="4" w:space="0" w:color="auto"/>
              <w:right w:val="single" w:sz="4" w:space="0" w:color="auto"/>
            </w:tcBorders>
          </w:tcPr>
          <w:p w14:paraId="46F2EA91" w14:textId="75B03844" w:rsidR="004B361D" w:rsidRPr="00844133" w:rsidRDefault="004B361D" w:rsidP="004B361D">
            <w:pPr>
              <w:spacing w:line="360" w:lineRule="auto"/>
              <w:rPr>
                <w:rFonts w:ascii="Book Antiqua" w:hAnsi="Book Antiqua"/>
                <w:b/>
                <w:bCs/>
              </w:rPr>
            </w:pPr>
            <w:r w:rsidRPr="00355179">
              <w:rPr>
                <w:rFonts w:ascii="Book Antiqua" w:hAnsi="Book Antiqua"/>
                <w:b/>
                <w:bCs/>
              </w:rPr>
              <w:t xml:space="preserve">Toplantı Tarihi </w:t>
            </w:r>
          </w:p>
        </w:tc>
        <w:tc>
          <w:tcPr>
            <w:tcW w:w="3115" w:type="dxa"/>
            <w:tcBorders>
              <w:top w:val="single" w:sz="4" w:space="0" w:color="auto"/>
              <w:left w:val="single" w:sz="4" w:space="0" w:color="auto"/>
              <w:bottom w:val="single" w:sz="4" w:space="0" w:color="auto"/>
              <w:right w:val="single" w:sz="4" w:space="0" w:color="auto"/>
            </w:tcBorders>
          </w:tcPr>
          <w:p w14:paraId="701D8F8B" w14:textId="297BFFF8" w:rsidR="004B361D" w:rsidRPr="00844133" w:rsidRDefault="004B361D" w:rsidP="004B361D">
            <w:pPr>
              <w:spacing w:line="360" w:lineRule="auto"/>
              <w:rPr>
                <w:rFonts w:ascii="Book Antiqua" w:hAnsi="Book Antiqua"/>
                <w:b/>
                <w:bCs/>
              </w:rPr>
            </w:pPr>
            <w:r w:rsidRPr="00355179">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3918C3A7" w14:textId="430DC2CE" w:rsidR="004B361D" w:rsidRPr="00844133" w:rsidRDefault="004B361D" w:rsidP="004B361D">
            <w:pPr>
              <w:spacing w:line="360" w:lineRule="auto"/>
              <w:rPr>
                <w:rFonts w:ascii="Book Antiqua" w:hAnsi="Book Antiqua"/>
                <w:b/>
                <w:bCs/>
              </w:rPr>
            </w:pPr>
            <w:r w:rsidRPr="00355179">
              <w:rPr>
                <w:rFonts w:ascii="Book Antiqua" w:hAnsi="Book Antiqua"/>
                <w:b/>
                <w:bCs/>
              </w:rPr>
              <w:t>Karar No:</w:t>
            </w:r>
          </w:p>
        </w:tc>
      </w:tr>
      <w:tr w:rsidR="00EB7CF9" w:rsidRPr="00844133" w14:paraId="1784B35F" w14:textId="77777777" w:rsidTr="00EB7CF9">
        <w:tc>
          <w:tcPr>
            <w:tcW w:w="3681" w:type="dxa"/>
          </w:tcPr>
          <w:p w14:paraId="0863790B" w14:textId="75CAE21B" w:rsidR="00EB7CF9" w:rsidRPr="00844133" w:rsidRDefault="004B361D" w:rsidP="004B361D">
            <w:pPr>
              <w:spacing w:line="360" w:lineRule="auto"/>
              <w:rPr>
                <w:rFonts w:ascii="Book Antiqua" w:hAnsi="Book Antiqua"/>
                <w:b/>
                <w:bCs/>
              </w:rPr>
            </w:pPr>
            <w:r>
              <w:t xml:space="preserve">11/05/2023               </w:t>
            </w:r>
          </w:p>
        </w:tc>
        <w:tc>
          <w:tcPr>
            <w:tcW w:w="3115" w:type="dxa"/>
          </w:tcPr>
          <w:p w14:paraId="6B273F1C" w14:textId="1B1CD54E" w:rsidR="00EB7CF9" w:rsidRPr="00844133" w:rsidRDefault="007B245C" w:rsidP="004B361D">
            <w:pPr>
              <w:spacing w:line="360" w:lineRule="auto"/>
              <w:rPr>
                <w:rFonts w:ascii="Book Antiqua" w:hAnsi="Book Antiqua"/>
                <w:b/>
                <w:bCs/>
              </w:rPr>
            </w:pPr>
            <w:r w:rsidRPr="007B245C">
              <w:rPr>
                <w:rFonts w:ascii="Book Antiqua" w:hAnsi="Book Antiqua"/>
                <w:b/>
                <w:bCs/>
              </w:rPr>
              <w:t>2023/5</w:t>
            </w:r>
          </w:p>
        </w:tc>
        <w:tc>
          <w:tcPr>
            <w:tcW w:w="2266" w:type="dxa"/>
          </w:tcPr>
          <w:p w14:paraId="5BAD0424" w14:textId="07F347F9" w:rsidR="00EB7CF9" w:rsidRPr="00844133" w:rsidRDefault="007B245C" w:rsidP="004B361D">
            <w:pPr>
              <w:spacing w:line="360" w:lineRule="auto"/>
              <w:rPr>
                <w:rFonts w:ascii="Book Antiqua" w:hAnsi="Book Antiqua"/>
                <w:b/>
                <w:bCs/>
              </w:rPr>
            </w:pPr>
            <w:r w:rsidRPr="007B245C">
              <w:rPr>
                <w:rFonts w:ascii="Book Antiqua" w:hAnsi="Book Antiqua"/>
                <w:b/>
                <w:bCs/>
              </w:rPr>
              <w:t>18</w:t>
            </w:r>
          </w:p>
        </w:tc>
      </w:tr>
      <w:bookmarkEnd w:id="0"/>
    </w:tbl>
    <w:p w14:paraId="765F290E" w14:textId="55248233" w:rsidR="006914ED" w:rsidRPr="001758B3" w:rsidRDefault="006914ED" w:rsidP="001758B3">
      <w:pPr>
        <w:spacing w:after="0" w:line="480" w:lineRule="auto"/>
        <w:jc w:val="both"/>
        <w:rPr>
          <w:rFonts w:ascii="Book Antiqua" w:hAnsi="Book Antiqua"/>
          <w:sz w:val="24"/>
          <w:szCs w:val="24"/>
        </w:rPr>
      </w:pPr>
    </w:p>
    <w:sectPr w:rsidR="006914ED" w:rsidRPr="001758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88D5" w14:textId="77777777" w:rsidR="000C5E57" w:rsidRDefault="000C5E57" w:rsidP="00D81379">
      <w:pPr>
        <w:spacing w:after="0" w:line="240" w:lineRule="auto"/>
      </w:pPr>
      <w:r>
        <w:separator/>
      </w:r>
    </w:p>
  </w:endnote>
  <w:endnote w:type="continuationSeparator" w:id="0">
    <w:p w14:paraId="44575505" w14:textId="77777777" w:rsidR="000C5E57" w:rsidRDefault="000C5E57" w:rsidP="00D8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62B7" w14:textId="77777777" w:rsidR="000C5E57" w:rsidRDefault="000C5E57" w:rsidP="00D81379">
      <w:pPr>
        <w:spacing w:after="0" w:line="240" w:lineRule="auto"/>
      </w:pPr>
      <w:r>
        <w:separator/>
      </w:r>
    </w:p>
  </w:footnote>
  <w:footnote w:type="continuationSeparator" w:id="0">
    <w:p w14:paraId="314EAB39" w14:textId="77777777" w:rsidR="000C5E57" w:rsidRDefault="000C5E57" w:rsidP="00D81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A0E"/>
    <w:multiLevelType w:val="hybridMultilevel"/>
    <w:tmpl w:val="C22A7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F3483B"/>
    <w:multiLevelType w:val="hybridMultilevel"/>
    <w:tmpl w:val="A5808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3A7C47"/>
    <w:multiLevelType w:val="hybridMultilevel"/>
    <w:tmpl w:val="F776E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6B2408"/>
    <w:multiLevelType w:val="hybridMultilevel"/>
    <w:tmpl w:val="24F06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E13C25"/>
    <w:multiLevelType w:val="hybridMultilevel"/>
    <w:tmpl w:val="40683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F0154A"/>
    <w:multiLevelType w:val="hybridMultilevel"/>
    <w:tmpl w:val="BD20E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DE5D68"/>
    <w:multiLevelType w:val="hybridMultilevel"/>
    <w:tmpl w:val="2E668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A624F1"/>
    <w:multiLevelType w:val="hybridMultilevel"/>
    <w:tmpl w:val="E52C51DA"/>
    <w:lvl w:ilvl="0" w:tplc="041F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594F792C"/>
    <w:multiLevelType w:val="hybridMultilevel"/>
    <w:tmpl w:val="B6DA7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CAD27C4"/>
    <w:multiLevelType w:val="hybridMultilevel"/>
    <w:tmpl w:val="87347DA6"/>
    <w:lvl w:ilvl="0" w:tplc="EC9A5C78">
      <w:start w:val="1"/>
      <w:numFmt w:val="lowerLetter"/>
      <w:lvlText w:val="%1)"/>
      <w:lvlJc w:val="left"/>
      <w:pPr>
        <w:ind w:left="116" w:hanging="298"/>
      </w:pPr>
      <w:rPr>
        <w:rFonts w:ascii="Calibri" w:eastAsia="Calibri" w:hAnsi="Calibri" w:cs="Calibri" w:hint="default"/>
        <w:b/>
        <w:bCs/>
        <w:spacing w:val="-15"/>
        <w:w w:val="100"/>
        <w:sz w:val="24"/>
        <w:szCs w:val="24"/>
      </w:rPr>
    </w:lvl>
    <w:lvl w:ilvl="1" w:tplc="DB9CACCC">
      <w:numFmt w:val="bullet"/>
      <w:lvlText w:val="•"/>
      <w:lvlJc w:val="left"/>
      <w:pPr>
        <w:ind w:left="1038" w:hanging="298"/>
      </w:pPr>
      <w:rPr>
        <w:rFonts w:hint="default"/>
      </w:rPr>
    </w:lvl>
    <w:lvl w:ilvl="2" w:tplc="95B838CA">
      <w:numFmt w:val="bullet"/>
      <w:lvlText w:val="•"/>
      <w:lvlJc w:val="left"/>
      <w:pPr>
        <w:ind w:left="1957" w:hanging="298"/>
      </w:pPr>
      <w:rPr>
        <w:rFonts w:hint="default"/>
      </w:rPr>
    </w:lvl>
    <w:lvl w:ilvl="3" w:tplc="22821BDA">
      <w:numFmt w:val="bullet"/>
      <w:lvlText w:val="•"/>
      <w:lvlJc w:val="left"/>
      <w:pPr>
        <w:ind w:left="2875" w:hanging="298"/>
      </w:pPr>
      <w:rPr>
        <w:rFonts w:hint="default"/>
      </w:rPr>
    </w:lvl>
    <w:lvl w:ilvl="4" w:tplc="00BC719A">
      <w:numFmt w:val="bullet"/>
      <w:lvlText w:val="•"/>
      <w:lvlJc w:val="left"/>
      <w:pPr>
        <w:ind w:left="3794" w:hanging="298"/>
      </w:pPr>
      <w:rPr>
        <w:rFonts w:hint="default"/>
      </w:rPr>
    </w:lvl>
    <w:lvl w:ilvl="5" w:tplc="C436CE10">
      <w:numFmt w:val="bullet"/>
      <w:lvlText w:val="•"/>
      <w:lvlJc w:val="left"/>
      <w:pPr>
        <w:ind w:left="4713" w:hanging="298"/>
      </w:pPr>
      <w:rPr>
        <w:rFonts w:hint="default"/>
      </w:rPr>
    </w:lvl>
    <w:lvl w:ilvl="6" w:tplc="DAF0BB44">
      <w:numFmt w:val="bullet"/>
      <w:lvlText w:val="•"/>
      <w:lvlJc w:val="left"/>
      <w:pPr>
        <w:ind w:left="5631" w:hanging="298"/>
      </w:pPr>
      <w:rPr>
        <w:rFonts w:hint="default"/>
      </w:rPr>
    </w:lvl>
    <w:lvl w:ilvl="7" w:tplc="C8027992">
      <w:numFmt w:val="bullet"/>
      <w:lvlText w:val="•"/>
      <w:lvlJc w:val="left"/>
      <w:pPr>
        <w:ind w:left="6550" w:hanging="298"/>
      </w:pPr>
      <w:rPr>
        <w:rFonts w:hint="default"/>
      </w:rPr>
    </w:lvl>
    <w:lvl w:ilvl="8" w:tplc="6B6A340C">
      <w:numFmt w:val="bullet"/>
      <w:lvlText w:val="•"/>
      <w:lvlJc w:val="left"/>
      <w:pPr>
        <w:ind w:left="7469" w:hanging="298"/>
      </w:pPr>
      <w:rPr>
        <w:rFonts w:hint="default"/>
      </w:rPr>
    </w:lvl>
  </w:abstractNum>
  <w:abstractNum w:abstractNumId="10" w15:restartNumberingAfterBreak="0">
    <w:nsid w:val="5D7770F9"/>
    <w:multiLevelType w:val="hybridMultilevel"/>
    <w:tmpl w:val="F2FC721A"/>
    <w:lvl w:ilvl="0" w:tplc="E3CCAC2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902522"/>
    <w:multiLevelType w:val="hybridMultilevel"/>
    <w:tmpl w:val="8AAED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9C0BB4"/>
    <w:multiLevelType w:val="hybridMultilevel"/>
    <w:tmpl w:val="6CF6A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9930041">
    <w:abstractNumId w:val="9"/>
  </w:num>
  <w:num w:numId="2" w16cid:durableId="359624337">
    <w:abstractNumId w:val="8"/>
  </w:num>
  <w:num w:numId="3" w16cid:durableId="2063283635">
    <w:abstractNumId w:val="0"/>
  </w:num>
  <w:num w:numId="4" w16cid:durableId="1566642126">
    <w:abstractNumId w:val="3"/>
  </w:num>
  <w:num w:numId="5" w16cid:durableId="590433874">
    <w:abstractNumId w:val="4"/>
  </w:num>
  <w:num w:numId="6" w16cid:durableId="569538671">
    <w:abstractNumId w:val="1"/>
  </w:num>
  <w:num w:numId="7" w16cid:durableId="880820318">
    <w:abstractNumId w:val="12"/>
  </w:num>
  <w:num w:numId="8" w16cid:durableId="299580411">
    <w:abstractNumId w:val="5"/>
  </w:num>
  <w:num w:numId="9" w16cid:durableId="1434276798">
    <w:abstractNumId w:val="2"/>
  </w:num>
  <w:num w:numId="10" w16cid:durableId="1967738200">
    <w:abstractNumId w:val="7"/>
  </w:num>
  <w:num w:numId="11" w16cid:durableId="736632008">
    <w:abstractNumId w:val="11"/>
  </w:num>
  <w:num w:numId="12" w16cid:durableId="2047362262">
    <w:abstractNumId w:val="6"/>
  </w:num>
  <w:num w:numId="13" w16cid:durableId="14922593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45"/>
    <w:rsid w:val="0000369F"/>
    <w:rsid w:val="000306F3"/>
    <w:rsid w:val="000476A2"/>
    <w:rsid w:val="00057BB7"/>
    <w:rsid w:val="00066CA8"/>
    <w:rsid w:val="00087CB4"/>
    <w:rsid w:val="0009286E"/>
    <w:rsid w:val="000979FE"/>
    <w:rsid w:val="000A7BB5"/>
    <w:rsid w:val="000C5E57"/>
    <w:rsid w:val="000D30A0"/>
    <w:rsid w:val="00105241"/>
    <w:rsid w:val="001170CA"/>
    <w:rsid w:val="001473B6"/>
    <w:rsid w:val="00160A36"/>
    <w:rsid w:val="001619DC"/>
    <w:rsid w:val="001758B3"/>
    <w:rsid w:val="001772C6"/>
    <w:rsid w:val="00185DAE"/>
    <w:rsid w:val="00192B12"/>
    <w:rsid w:val="00194EE8"/>
    <w:rsid w:val="00201BE6"/>
    <w:rsid w:val="0022623E"/>
    <w:rsid w:val="00230C7F"/>
    <w:rsid w:val="0023236A"/>
    <w:rsid w:val="00241A9F"/>
    <w:rsid w:val="00260DB6"/>
    <w:rsid w:val="0026249F"/>
    <w:rsid w:val="002627C2"/>
    <w:rsid w:val="002A7188"/>
    <w:rsid w:val="002B580A"/>
    <w:rsid w:val="002C0B66"/>
    <w:rsid w:val="002C0F68"/>
    <w:rsid w:val="002E595D"/>
    <w:rsid w:val="002F1729"/>
    <w:rsid w:val="0031320B"/>
    <w:rsid w:val="0032223F"/>
    <w:rsid w:val="00327A80"/>
    <w:rsid w:val="003407F8"/>
    <w:rsid w:val="0035119C"/>
    <w:rsid w:val="00370F58"/>
    <w:rsid w:val="00375F27"/>
    <w:rsid w:val="003760AB"/>
    <w:rsid w:val="003D24B2"/>
    <w:rsid w:val="00412545"/>
    <w:rsid w:val="004264E4"/>
    <w:rsid w:val="0047086B"/>
    <w:rsid w:val="00491D73"/>
    <w:rsid w:val="004A21DA"/>
    <w:rsid w:val="004B184A"/>
    <w:rsid w:val="004B361D"/>
    <w:rsid w:val="004D09EB"/>
    <w:rsid w:val="004D68FB"/>
    <w:rsid w:val="004E04BB"/>
    <w:rsid w:val="004E4B9E"/>
    <w:rsid w:val="004E7CF5"/>
    <w:rsid w:val="004F106C"/>
    <w:rsid w:val="005077D1"/>
    <w:rsid w:val="0053167F"/>
    <w:rsid w:val="005431F0"/>
    <w:rsid w:val="00553D90"/>
    <w:rsid w:val="00561DA0"/>
    <w:rsid w:val="00580B06"/>
    <w:rsid w:val="005817BC"/>
    <w:rsid w:val="00596BE0"/>
    <w:rsid w:val="00596F3D"/>
    <w:rsid w:val="005A58F6"/>
    <w:rsid w:val="005C5016"/>
    <w:rsid w:val="005D5BAB"/>
    <w:rsid w:val="005E7FDA"/>
    <w:rsid w:val="00602B73"/>
    <w:rsid w:val="006058C7"/>
    <w:rsid w:val="006222CE"/>
    <w:rsid w:val="006437B9"/>
    <w:rsid w:val="00645F4C"/>
    <w:rsid w:val="00650197"/>
    <w:rsid w:val="00656ABC"/>
    <w:rsid w:val="00671C59"/>
    <w:rsid w:val="00683BF2"/>
    <w:rsid w:val="006914ED"/>
    <w:rsid w:val="00691C13"/>
    <w:rsid w:val="00697F51"/>
    <w:rsid w:val="006B0B3D"/>
    <w:rsid w:val="006B589B"/>
    <w:rsid w:val="006D2BE1"/>
    <w:rsid w:val="006E6D18"/>
    <w:rsid w:val="00703820"/>
    <w:rsid w:val="00730C60"/>
    <w:rsid w:val="00772B6C"/>
    <w:rsid w:val="00794A03"/>
    <w:rsid w:val="007958AE"/>
    <w:rsid w:val="00796A98"/>
    <w:rsid w:val="007B245C"/>
    <w:rsid w:val="007E2A6D"/>
    <w:rsid w:val="007E3E69"/>
    <w:rsid w:val="007E6CAC"/>
    <w:rsid w:val="007F1BB2"/>
    <w:rsid w:val="007F1DE5"/>
    <w:rsid w:val="007F6D09"/>
    <w:rsid w:val="0080531D"/>
    <w:rsid w:val="00811EDB"/>
    <w:rsid w:val="0083211A"/>
    <w:rsid w:val="00833603"/>
    <w:rsid w:val="00837F67"/>
    <w:rsid w:val="00843AD5"/>
    <w:rsid w:val="008509D2"/>
    <w:rsid w:val="008755E3"/>
    <w:rsid w:val="00877E40"/>
    <w:rsid w:val="00895CEE"/>
    <w:rsid w:val="00896C9D"/>
    <w:rsid w:val="008A22B8"/>
    <w:rsid w:val="008A62BD"/>
    <w:rsid w:val="008C454F"/>
    <w:rsid w:val="008D3149"/>
    <w:rsid w:val="008D7FB4"/>
    <w:rsid w:val="008E3646"/>
    <w:rsid w:val="008E5323"/>
    <w:rsid w:val="0090013C"/>
    <w:rsid w:val="0090351B"/>
    <w:rsid w:val="00942012"/>
    <w:rsid w:val="00944C2A"/>
    <w:rsid w:val="00962B76"/>
    <w:rsid w:val="009659BB"/>
    <w:rsid w:val="00970787"/>
    <w:rsid w:val="00981C92"/>
    <w:rsid w:val="00996F72"/>
    <w:rsid w:val="009C74F7"/>
    <w:rsid w:val="009E3C58"/>
    <w:rsid w:val="009E68BB"/>
    <w:rsid w:val="009F3A63"/>
    <w:rsid w:val="009F5751"/>
    <w:rsid w:val="009F5820"/>
    <w:rsid w:val="00A07545"/>
    <w:rsid w:val="00A3059D"/>
    <w:rsid w:val="00A45602"/>
    <w:rsid w:val="00A644B2"/>
    <w:rsid w:val="00A664AC"/>
    <w:rsid w:val="00A73D31"/>
    <w:rsid w:val="00A779B5"/>
    <w:rsid w:val="00A96998"/>
    <w:rsid w:val="00AA1703"/>
    <w:rsid w:val="00AB1F3E"/>
    <w:rsid w:val="00AB7014"/>
    <w:rsid w:val="00B0354D"/>
    <w:rsid w:val="00B052D5"/>
    <w:rsid w:val="00B812D1"/>
    <w:rsid w:val="00B829ED"/>
    <w:rsid w:val="00B95945"/>
    <w:rsid w:val="00BB0F81"/>
    <w:rsid w:val="00BC3482"/>
    <w:rsid w:val="00BC7518"/>
    <w:rsid w:val="00BD196F"/>
    <w:rsid w:val="00BE6617"/>
    <w:rsid w:val="00C13245"/>
    <w:rsid w:val="00C16562"/>
    <w:rsid w:val="00C2322E"/>
    <w:rsid w:val="00C33038"/>
    <w:rsid w:val="00C766C0"/>
    <w:rsid w:val="00C939AE"/>
    <w:rsid w:val="00CD36A1"/>
    <w:rsid w:val="00D04313"/>
    <w:rsid w:val="00D155EB"/>
    <w:rsid w:val="00D2683F"/>
    <w:rsid w:val="00D32E6D"/>
    <w:rsid w:val="00D44BED"/>
    <w:rsid w:val="00D546F8"/>
    <w:rsid w:val="00D6529F"/>
    <w:rsid w:val="00D73041"/>
    <w:rsid w:val="00D81379"/>
    <w:rsid w:val="00D9565B"/>
    <w:rsid w:val="00DB0908"/>
    <w:rsid w:val="00DE68AB"/>
    <w:rsid w:val="00E06913"/>
    <w:rsid w:val="00E11E2F"/>
    <w:rsid w:val="00E20003"/>
    <w:rsid w:val="00E37F5F"/>
    <w:rsid w:val="00E47782"/>
    <w:rsid w:val="00E50387"/>
    <w:rsid w:val="00E602FD"/>
    <w:rsid w:val="00E61AE6"/>
    <w:rsid w:val="00E730EE"/>
    <w:rsid w:val="00E75DC0"/>
    <w:rsid w:val="00EB3A46"/>
    <w:rsid w:val="00EB7CF9"/>
    <w:rsid w:val="00EC1A29"/>
    <w:rsid w:val="00ED771D"/>
    <w:rsid w:val="00EE5FE3"/>
    <w:rsid w:val="00EF2F3B"/>
    <w:rsid w:val="00EF47A9"/>
    <w:rsid w:val="00F045D1"/>
    <w:rsid w:val="00F10854"/>
    <w:rsid w:val="00F37643"/>
    <w:rsid w:val="00F44727"/>
    <w:rsid w:val="00F85714"/>
    <w:rsid w:val="00F96677"/>
    <w:rsid w:val="00FA2386"/>
    <w:rsid w:val="00FA6B3D"/>
    <w:rsid w:val="00FB0616"/>
    <w:rsid w:val="00FB21F5"/>
    <w:rsid w:val="00FD0CFF"/>
    <w:rsid w:val="00FF27D0"/>
    <w:rsid w:val="00FF4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C"/>
  <w15:chartTrackingRefBased/>
  <w15:docId w15:val="{71A5F720-CC3A-4775-BA91-D2267B1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F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3482"/>
    <w:pPr>
      <w:ind w:left="720"/>
      <w:contextualSpacing/>
    </w:pPr>
  </w:style>
  <w:style w:type="paragraph" w:styleId="stBilgi">
    <w:name w:val="header"/>
    <w:basedOn w:val="Normal"/>
    <w:link w:val="stBilgiChar"/>
    <w:uiPriority w:val="99"/>
    <w:unhideWhenUsed/>
    <w:rsid w:val="00D813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1379"/>
  </w:style>
  <w:style w:type="paragraph" w:styleId="AltBilgi">
    <w:name w:val="footer"/>
    <w:basedOn w:val="Normal"/>
    <w:link w:val="AltBilgiChar"/>
    <w:uiPriority w:val="99"/>
    <w:unhideWhenUsed/>
    <w:rsid w:val="00D813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1379"/>
  </w:style>
  <w:style w:type="table" w:styleId="TabloKlavuzu">
    <w:name w:val="Table Grid"/>
    <w:basedOn w:val="NormalTablo"/>
    <w:uiPriority w:val="39"/>
    <w:rsid w:val="006B0B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45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086093">
      <w:bodyDiv w:val="1"/>
      <w:marLeft w:val="0"/>
      <w:marRight w:val="0"/>
      <w:marTop w:val="0"/>
      <w:marBottom w:val="0"/>
      <w:divBdr>
        <w:top w:val="none" w:sz="0" w:space="0" w:color="auto"/>
        <w:left w:val="none" w:sz="0" w:space="0" w:color="auto"/>
        <w:bottom w:val="none" w:sz="0" w:space="0" w:color="auto"/>
        <w:right w:val="none" w:sz="0" w:space="0" w:color="auto"/>
      </w:divBdr>
    </w:div>
    <w:div w:id="18240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1923</Words>
  <Characters>10964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76</cp:revision>
  <dcterms:created xsi:type="dcterms:W3CDTF">2022-09-16T11:29:00Z</dcterms:created>
  <dcterms:modified xsi:type="dcterms:W3CDTF">2023-05-13T20:36:00Z</dcterms:modified>
</cp:coreProperties>
</file>